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04" w:rsidRDefault="004E3B22">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2047387" cy="144303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047387" cy="1443038"/>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extent cx="1557338" cy="143131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57338" cy="1431310"/>
                    </a:xfrm>
                    <a:prstGeom prst="rect">
                      <a:avLst/>
                    </a:prstGeom>
                    <a:ln/>
                  </pic:spPr>
                </pic:pic>
              </a:graphicData>
            </a:graphic>
          </wp:inline>
        </w:drawing>
      </w:r>
    </w:p>
    <w:p w:rsidR="00B17804" w:rsidRDefault="00B17804">
      <w:pPr>
        <w:jc w:val="cente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4E3B22">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TENDER </w:t>
      </w:r>
    </w:p>
    <w:p w:rsidR="00B17804" w:rsidRDefault="00B17804">
      <w:pPr>
        <w:jc w:val="center"/>
        <w:rPr>
          <w:rFonts w:ascii="Times New Roman" w:eastAsia="Times New Roman" w:hAnsi="Times New Roman" w:cs="Times New Roman"/>
          <w:sz w:val="24"/>
          <w:szCs w:val="24"/>
        </w:rPr>
      </w:pPr>
    </w:p>
    <w:p w:rsidR="00B17804" w:rsidRDefault="004E3B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PRODUCTION OF INTERACTIVE UNITS </w:t>
      </w:r>
    </w:p>
    <w:p w:rsidR="00B17804" w:rsidRDefault="004E3B22">
      <w:pPr>
        <w:jc w:val="center"/>
        <w:rPr>
          <w:rFonts w:ascii="Times New Roman" w:eastAsia="Times New Roman" w:hAnsi="Times New Roman" w:cs="Times New Roman"/>
        </w:rPr>
      </w:pPr>
      <w:r>
        <w:rPr>
          <w:rFonts w:ascii="Times New Roman" w:eastAsia="Times New Roman" w:hAnsi="Times New Roman" w:cs="Times New Roman"/>
          <w:sz w:val="24"/>
          <w:szCs w:val="24"/>
        </w:rPr>
        <w:t xml:space="preserve">AT </w:t>
      </w:r>
      <w:r w:rsidR="009641ED">
        <w:rPr>
          <w:rFonts w:ascii="Times New Roman" w:eastAsia="Times New Roman" w:hAnsi="Times New Roman" w:cs="Times New Roman"/>
          <w:sz w:val="24"/>
          <w:szCs w:val="24"/>
        </w:rPr>
        <w:t>THE MDINA CATHEDRAL MUSEUM</w:t>
      </w:r>
      <w:r w:rsidR="009641ED">
        <w:rPr>
          <w:rFonts w:ascii="Times New Roman" w:eastAsia="Times New Roman" w:hAnsi="Times New Roman" w:cs="Times New Roman"/>
          <w:sz w:val="24"/>
          <w:szCs w:val="24"/>
        </w:rPr>
        <w:br/>
        <w:t>FPKA</w:t>
      </w:r>
      <w:r>
        <w:rPr>
          <w:rFonts w:ascii="Times New Roman" w:eastAsia="Times New Roman" w:hAnsi="Times New Roman" w:cs="Times New Roman"/>
          <w:sz w:val="24"/>
          <w:szCs w:val="24"/>
        </w:rPr>
        <w:t>M/MCM01</w:t>
      </w:r>
    </w:p>
    <w:p w:rsidR="00B17804" w:rsidRDefault="00B17804">
      <w:pPr>
        <w:jc w:val="center"/>
        <w:rPr>
          <w:rFonts w:ascii="Times New Roman" w:eastAsia="Times New Roman" w:hAnsi="Times New Roman" w:cs="Times New Roman"/>
        </w:rPr>
      </w:pPr>
    </w:p>
    <w:p w:rsidR="00B17804" w:rsidRDefault="00B17804">
      <w:pPr>
        <w:jc w:val="center"/>
        <w:rPr>
          <w:rFonts w:ascii="Times New Roman" w:eastAsia="Times New Roman" w:hAnsi="Times New Roman" w:cs="Times New Roman"/>
        </w:rPr>
      </w:pPr>
    </w:p>
    <w:p w:rsidR="00B17804" w:rsidRDefault="00B17804">
      <w:pPr>
        <w:jc w:val="center"/>
        <w:rPr>
          <w:rFonts w:ascii="Times New Roman" w:eastAsia="Times New Roman" w:hAnsi="Times New Roman" w:cs="Times New Roman"/>
        </w:rPr>
      </w:pPr>
    </w:p>
    <w:p w:rsidR="00B17804" w:rsidRDefault="00B17804">
      <w:pPr>
        <w:jc w:val="center"/>
        <w:rPr>
          <w:rFonts w:ascii="Times New Roman" w:eastAsia="Times New Roman" w:hAnsi="Times New Roman" w:cs="Times New Roman"/>
        </w:rPr>
      </w:pPr>
    </w:p>
    <w:p w:rsidR="00B17804" w:rsidRDefault="00B17804">
      <w:pPr>
        <w:jc w:val="center"/>
        <w:rPr>
          <w:rFonts w:ascii="Times New Roman" w:eastAsia="Times New Roman" w:hAnsi="Times New Roman" w:cs="Times New Roman"/>
        </w:rPr>
      </w:pPr>
    </w:p>
    <w:p w:rsidR="00B17804" w:rsidRDefault="00B17804">
      <w:pPr>
        <w:jc w:val="center"/>
        <w:rPr>
          <w:rFonts w:ascii="Times New Roman" w:eastAsia="Times New Roman" w:hAnsi="Times New Roman" w:cs="Times New Roman"/>
        </w:rPr>
      </w:pPr>
    </w:p>
    <w:p w:rsidR="00B17804" w:rsidRDefault="00B17804">
      <w:pPr>
        <w:jc w:val="center"/>
        <w:rPr>
          <w:rFonts w:ascii="Times New Roman" w:eastAsia="Times New Roman" w:hAnsi="Times New Roman" w:cs="Times New Roman"/>
        </w:rPr>
      </w:pPr>
    </w:p>
    <w:p w:rsidR="00B17804" w:rsidRDefault="00B17804">
      <w:pPr>
        <w:jc w:val="right"/>
        <w:rPr>
          <w:rFonts w:ascii="Times New Roman" w:eastAsia="Times New Roman" w:hAnsi="Times New Roman" w:cs="Times New Roman"/>
          <w:sz w:val="24"/>
          <w:szCs w:val="24"/>
        </w:rPr>
      </w:pPr>
    </w:p>
    <w:p w:rsidR="00B17804" w:rsidRDefault="00B17804">
      <w:pPr>
        <w:jc w:val="center"/>
        <w:rPr>
          <w:rFonts w:ascii="Times New Roman" w:eastAsia="Times New Roman" w:hAnsi="Times New Roman" w:cs="Times New Roman"/>
          <w:sz w:val="24"/>
          <w:szCs w:val="24"/>
        </w:rPr>
      </w:pPr>
    </w:p>
    <w:p w:rsidR="00B17804" w:rsidRDefault="000A61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Published: </w:t>
      </w:r>
      <w:r>
        <w:rPr>
          <w:rFonts w:ascii="Times New Roman" w:eastAsia="Times New Roman" w:hAnsi="Times New Roman" w:cs="Times New Roman"/>
          <w:sz w:val="24"/>
          <w:szCs w:val="24"/>
        </w:rPr>
        <w:tab/>
      </w:r>
      <w:r w:rsidR="000B3D9E">
        <w:rPr>
          <w:rFonts w:ascii="Times New Roman" w:eastAsia="Times New Roman" w:hAnsi="Times New Roman" w:cs="Times New Roman"/>
          <w:sz w:val="24"/>
          <w:szCs w:val="24"/>
        </w:rPr>
        <w:t>11</w:t>
      </w:r>
      <w:r w:rsidR="000B3D9E" w:rsidRPr="000B3D9E">
        <w:rPr>
          <w:rFonts w:ascii="Times New Roman" w:eastAsia="Times New Roman" w:hAnsi="Times New Roman" w:cs="Times New Roman"/>
          <w:sz w:val="24"/>
          <w:szCs w:val="24"/>
          <w:vertAlign w:val="superscript"/>
        </w:rPr>
        <w:t>th</w:t>
      </w:r>
      <w:r w:rsidR="004E3B22">
        <w:rPr>
          <w:rFonts w:ascii="Times New Roman" w:eastAsia="Times New Roman" w:hAnsi="Times New Roman" w:cs="Times New Roman"/>
          <w:sz w:val="24"/>
          <w:szCs w:val="24"/>
        </w:rPr>
        <w:t xml:space="preserve"> October 2019</w:t>
      </w:r>
    </w:p>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Closing 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25th October 2019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Time: 12:00hrs</w:t>
      </w:r>
    </w:p>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Tender Reference:</w:t>
      </w:r>
      <w:r>
        <w:rPr>
          <w:rFonts w:ascii="Times New Roman" w:eastAsia="Times New Roman" w:hAnsi="Times New Roman" w:cs="Times New Roman"/>
          <w:sz w:val="24"/>
          <w:szCs w:val="24"/>
        </w:rPr>
        <w:tab/>
      </w:r>
      <w:r w:rsidR="009641ED">
        <w:rPr>
          <w:rFonts w:ascii="Times New Roman" w:eastAsia="Times New Roman" w:hAnsi="Times New Roman" w:cs="Times New Roman"/>
          <w:sz w:val="24"/>
          <w:szCs w:val="24"/>
        </w:rPr>
        <w:t>FPKAM</w:t>
      </w:r>
      <w:r w:rsidR="009641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/MCM01</w:t>
      </w:r>
    </w:p>
    <w:p w:rsidR="00B17804" w:rsidRDefault="00B17804">
      <w:pPr>
        <w:jc w:val="center"/>
        <w:rPr>
          <w:rFonts w:ascii="Times New Roman" w:eastAsia="Times New Roman" w:hAnsi="Times New Roman" w:cs="Times New Roman"/>
        </w:rPr>
      </w:pPr>
    </w:p>
    <w:p w:rsidR="00B17804" w:rsidRDefault="004E3B22">
      <w:pPr>
        <w:jc w:val="center"/>
        <w:rPr>
          <w:rFonts w:ascii="Times New Roman" w:eastAsia="Times New Roman" w:hAnsi="Times New Roman" w:cs="Times New Roman"/>
        </w:rPr>
      </w:pPr>
      <w:r>
        <w:br w:type="page"/>
      </w: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Contents</w:t>
      </w:r>
    </w:p>
    <w:p w:rsidR="00B17804" w:rsidRDefault="00B17804">
      <w:pPr>
        <w:rPr>
          <w:rFonts w:ascii="Times New Roman" w:eastAsia="Times New Roman" w:hAnsi="Times New Roman" w:cs="Times New Roman"/>
          <w:sz w:val="24"/>
          <w:szCs w:val="24"/>
        </w:rPr>
      </w:pPr>
    </w:p>
    <w:sdt>
      <w:sdtPr>
        <w:id w:val="1787228496"/>
        <w:docPartObj>
          <w:docPartGallery w:val="Table of Contents"/>
          <w:docPartUnique/>
        </w:docPartObj>
      </w:sdtPr>
      <w:sdtEndPr/>
      <w:sdtContent>
        <w:p w:rsidR="00B17804" w:rsidRDefault="004E3B22">
          <w:pPr>
            <w:tabs>
              <w:tab w:val="right" w:pos="9030"/>
            </w:tabs>
            <w:spacing w:before="80" w:line="240" w:lineRule="auto"/>
            <w:rPr>
              <w:b/>
              <w:color w:val="000000"/>
            </w:rPr>
          </w:pPr>
          <w:r>
            <w:fldChar w:fldCharType="begin"/>
          </w:r>
          <w:r>
            <w:instrText xml:space="preserve"> TOC \h \u \z </w:instrText>
          </w:r>
          <w:r>
            <w:fldChar w:fldCharType="separate"/>
          </w:r>
          <w:hyperlink w:anchor="_atjq8wo8m123">
            <w:r>
              <w:rPr>
                <w:b/>
                <w:color w:val="000000"/>
              </w:rPr>
              <w:t>Part One - Instructions to Tenderer</w:t>
            </w:r>
          </w:hyperlink>
          <w:r>
            <w:rPr>
              <w:b/>
              <w:color w:val="000000"/>
            </w:rPr>
            <w:tab/>
          </w:r>
          <w:r>
            <w:fldChar w:fldCharType="begin"/>
          </w:r>
          <w:r>
            <w:instrText xml:space="preserve"> PAGEREF _atjq8wo8m123 \h </w:instrText>
          </w:r>
          <w:r>
            <w:fldChar w:fldCharType="separate"/>
          </w:r>
          <w:r>
            <w:rPr>
              <w:b/>
              <w:color w:val="000000"/>
            </w:rPr>
            <w:t>3</w:t>
          </w:r>
          <w:r>
            <w:fldChar w:fldCharType="end"/>
          </w:r>
        </w:p>
        <w:p w:rsidR="00B17804" w:rsidRDefault="004E3B22">
          <w:pPr>
            <w:tabs>
              <w:tab w:val="right" w:pos="9030"/>
            </w:tabs>
            <w:spacing w:before="60" w:line="240" w:lineRule="auto"/>
            <w:ind w:left="360"/>
            <w:rPr>
              <w:color w:val="000000"/>
            </w:rPr>
          </w:pPr>
          <w:hyperlink w:anchor="_lk6ny6vzva8r">
            <w:r>
              <w:rPr>
                <w:color w:val="000000"/>
              </w:rPr>
              <w:t>1.1. Initial Consideration</w:t>
            </w:r>
          </w:hyperlink>
          <w:r>
            <w:rPr>
              <w:color w:val="000000"/>
            </w:rPr>
            <w:tab/>
          </w:r>
          <w:r>
            <w:fldChar w:fldCharType="begin"/>
          </w:r>
          <w:r>
            <w:instrText xml:space="preserve"> PAGEREF _lk6ny6vzva8r \h </w:instrText>
          </w:r>
          <w:r>
            <w:fldChar w:fldCharType="separate"/>
          </w:r>
          <w:r>
            <w:rPr>
              <w:color w:val="000000"/>
            </w:rPr>
            <w:t>3</w:t>
          </w:r>
          <w:r>
            <w:fldChar w:fldCharType="end"/>
          </w:r>
        </w:p>
        <w:p w:rsidR="00B17804" w:rsidRDefault="004E3B22">
          <w:pPr>
            <w:tabs>
              <w:tab w:val="right" w:pos="9030"/>
            </w:tabs>
            <w:spacing w:before="60" w:line="240" w:lineRule="auto"/>
            <w:ind w:left="360"/>
            <w:rPr>
              <w:color w:val="000000"/>
            </w:rPr>
          </w:pPr>
          <w:hyperlink w:anchor="_ppb3nfxugfo3">
            <w:r>
              <w:rPr>
                <w:color w:val="000000"/>
              </w:rPr>
              <w:t>1.2. Validity and Closing Date</w:t>
            </w:r>
          </w:hyperlink>
          <w:r>
            <w:rPr>
              <w:color w:val="000000"/>
            </w:rPr>
            <w:tab/>
          </w:r>
          <w:r>
            <w:fldChar w:fldCharType="begin"/>
          </w:r>
          <w:r>
            <w:instrText xml:space="preserve"> PAGEREF _ppb3nfxugfo3 \h </w:instrText>
          </w:r>
          <w:r>
            <w:fldChar w:fldCharType="separate"/>
          </w:r>
          <w:r>
            <w:rPr>
              <w:color w:val="000000"/>
            </w:rPr>
            <w:t>3</w:t>
          </w:r>
          <w:r>
            <w:fldChar w:fldCharType="end"/>
          </w:r>
        </w:p>
        <w:p w:rsidR="00B17804" w:rsidRDefault="004E3B22">
          <w:pPr>
            <w:tabs>
              <w:tab w:val="right" w:pos="9030"/>
            </w:tabs>
            <w:spacing w:before="60" w:line="240" w:lineRule="auto"/>
            <w:ind w:left="360"/>
            <w:rPr>
              <w:color w:val="000000"/>
            </w:rPr>
          </w:pPr>
          <w:hyperlink w:anchor="_p3tso1urokpm">
            <w:r>
              <w:rPr>
                <w:color w:val="000000"/>
              </w:rPr>
              <w:t>1.3 Reservations</w:t>
            </w:r>
          </w:hyperlink>
          <w:r>
            <w:rPr>
              <w:color w:val="000000"/>
            </w:rPr>
            <w:tab/>
          </w:r>
          <w:r>
            <w:fldChar w:fldCharType="begin"/>
          </w:r>
          <w:r>
            <w:instrText xml:space="preserve"> PAGEREF _p3tso1urokpm \h </w:instrText>
          </w:r>
          <w:r>
            <w:fldChar w:fldCharType="separate"/>
          </w:r>
          <w:r>
            <w:rPr>
              <w:color w:val="000000"/>
            </w:rPr>
            <w:t>4</w:t>
          </w:r>
          <w:r>
            <w:fldChar w:fldCharType="end"/>
          </w:r>
        </w:p>
        <w:p w:rsidR="00B17804" w:rsidRDefault="004E3B22">
          <w:pPr>
            <w:tabs>
              <w:tab w:val="right" w:pos="9030"/>
            </w:tabs>
            <w:spacing w:before="60" w:line="240" w:lineRule="auto"/>
            <w:ind w:left="360"/>
            <w:rPr>
              <w:color w:val="000000"/>
            </w:rPr>
          </w:pPr>
          <w:hyperlink w:anchor="_ri9u4drg2556">
            <w:r>
              <w:rPr>
                <w:color w:val="000000"/>
              </w:rPr>
              <w:t>1.4 Indemnity given to Service Provider</w:t>
            </w:r>
          </w:hyperlink>
          <w:r>
            <w:rPr>
              <w:color w:val="000000"/>
            </w:rPr>
            <w:tab/>
          </w:r>
          <w:r>
            <w:fldChar w:fldCharType="begin"/>
          </w:r>
          <w:r>
            <w:instrText xml:space="preserve"> PAGEREF _ri9u4drg2556 \h </w:instrText>
          </w:r>
          <w:r>
            <w:fldChar w:fldCharType="separate"/>
          </w:r>
          <w:r>
            <w:rPr>
              <w:color w:val="000000"/>
            </w:rPr>
            <w:t>4</w:t>
          </w:r>
          <w:r>
            <w:fldChar w:fldCharType="end"/>
          </w:r>
        </w:p>
        <w:p w:rsidR="00B17804" w:rsidRDefault="004E3B22">
          <w:pPr>
            <w:tabs>
              <w:tab w:val="right" w:pos="9030"/>
            </w:tabs>
            <w:spacing w:before="60" w:line="240" w:lineRule="auto"/>
            <w:ind w:left="360"/>
            <w:rPr>
              <w:color w:val="000000"/>
            </w:rPr>
          </w:pPr>
          <w:hyperlink w:anchor="_7spmvd2meqnl">
            <w:r>
              <w:rPr>
                <w:color w:val="000000"/>
              </w:rPr>
              <w:t>1.5 Criterion For Award</w:t>
            </w:r>
          </w:hyperlink>
          <w:r>
            <w:rPr>
              <w:color w:val="000000"/>
            </w:rPr>
            <w:tab/>
          </w:r>
          <w:r>
            <w:fldChar w:fldCharType="begin"/>
          </w:r>
          <w:r>
            <w:instrText xml:space="preserve"> PAGEREF _7spmvd2meqnl \h </w:instrText>
          </w:r>
          <w:r>
            <w:fldChar w:fldCharType="separate"/>
          </w:r>
          <w:r>
            <w:rPr>
              <w:color w:val="000000"/>
            </w:rPr>
            <w:t>4</w:t>
          </w:r>
          <w:r>
            <w:fldChar w:fldCharType="end"/>
          </w:r>
        </w:p>
        <w:p w:rsidR="00B17804" w:rsidRDefault="004E3B22">
          <w:pPr>
            <w:tabs>
              <w:tab w:val="right" w:pos="9030"/>
            </w:tabs>
            <w:spacing w:before="60" w:line="240" w:lineRule="auto"/>
            <w:ind w:left="360"/>
            <w:rPr>
              <w:color w:val="000000"/>
            </w:rPr>
          </w:pPr>
          <w:hyperlink w:anchor="_w558cx9ebgi9">
            <w:r>
              <w:rPr>
                <w:color w:val="000000"/>
              </w:rPr>
              <w:t>1.6 Law</w:t>
            </w:r>
          </w:hyperlink>
          <w:r>
            <w:rPr>
              <w:color w:val="000000"/>
            </w:rPr>
            <w:tab/>
          </w:r>
          <w:r>
            <w:fldChar w:fldCharType="begin"/>
          </w:r>
          <w:r>
            <w:instrText xml:space="preserve"> PAGEREF _w558cx9ebgi</w:instrText>
          </w:r>
          <w:r>
            <w:instrText xml:space="preserve">9 \h </w:instrText>
          </w:r>
          <w:r>
            <w:fldChar w:fldCharType="separate"/>
          </w:r>
          <w:r>
            <w:rPr>
              <w:color w:val="000000"/>
            </w:rPr>
            <w:t>5</w:t>
          </w:r>
          <w:r>
            <w:fldChar w:fldCharType="end"/>
          </w:r>
        </w:p>
        <w:p w:rsidR="00B17804" w:rsidRDefault="004E3B22">
          <w:pPr>
            <w:tabs>
              <w:tab w:val="right" w:pos="9030"/>
            </w:tabs>
            <w:spacing w:before="60" w:line="240" w:lineRule="auto"/>
            <w:ind w:left="360"/>
            <w:rPr>
              <w:color w:val="000000"/>
            </w:rPr>
          </w:pPr>
          <w:hyperlink w:anchor="_4pjzna47mpv">
            <w:r>
              <w:rPr>
                <w:color w:val="000000"/>
              </w:rPr>
              <w:t>Timeframes:</w:t>
            </w:r>
          </w:hyperlink>
          <w:r>
            <w:rPr>
              <w:color w:val="000000"/>
            </w:rPr>
            <w:tab/>
          </w:r>
          <w:r>
            <w:fldChar w:fldCharType="begin"/>
          </w:r>
          <w:r>
            <w:instrText xml:space="preserve"> PAGEREF _4pjzna47mpv \h </w:instrText>
          </w:r>
          <w:r>
            <w:fldChar w:fldCharType="separate"/>
          </w:r>
          <w:r>
            <w:rPr>
              <w:color w:val="000000"/>
            </w:rPr>
            <w:t>6</w:t>
          </w:r>
          <w:r>
            <w:fldChar w:fldCharType="end"/>
          </w:r>
        </w:p>
        <w:p w:rsidR="00B17804" w:rsidRDefault="004E3B22">
          <w:pPr>
            <w:tabs>
              <w:tab w:val="right" w:pos="9030"/>
            </w:tabs>
            <w:spacing w:before="200" w:line="240" w:lineRule="auto"/>
            <w:rPr>
              <w:b/>
              <w:color w:val="000000"/>
            </w:rPr>
          </w:pPr>
          <w:hyperlink w:anchor="_d9nzb5hrq636">
            <w:r>
              <w:rPr>
                <w:b/>
                <w:color w:val="000000"/>
              </w:rPr>
              <w:t>Part Two: Technical specifications</w:t>
            </w:r>
          </w:hyperlink>
          <w:r>
            <w:rPr>
              <w:b/>
              <w:color w:val="000000"/>
            </w:rPr>
            <w:tab/>
          </w:r>
          <w:r>
            <w:fldChar w:fldCharType="begin"/>
          </w:r>
          <w:r>
            <w:instrText xml:space="preserve"> PAGEREF _d9nzb5hrq636 \h </w:instrText>
          </w:r>
          <w:r>
            <w:fldChar w:fldCharType="separate"/>
          </w:r>
          <w:r>
            <w:rPr>
              <w:b/>
              <w:color w:val="000000"/>
            </w:rPr>
            <w:t>7</w:t>
          </w:r>
          <w:r>
            <w:fldChar w:fldCharType="end"/>
          </w:r>
        </w:p>
        <w:p w:rsidR="00B17804" w:rsidRDefault="004E3B22">
          <w:pPr>
            <w:tabs>
              <w:tab w:val="right" w:pos="9030"/>
            </w:tabs>
            <w:spacing w:before="60" w:line="240" w:lineRule="auto"/>
            <w:ind w:left="360"/>
            <w:rPr>
              <w:color w:val="000000"/>
            </w:rPr>
          </w:pPr>
          <w:hyperlink w:anchor="_bihala349hvk">
            <w:r>
              <w:rPr>
                <w:color w:val="000000"/>
              </w:rPr>
              <w:t>2.1 Interactive Unit 1- The Sala Grande and the medieval choir stalls</w:t>
            </w:r>
          </w:hyperlink>
          <w:r>
            <w:rPr>
              <w:color w:val="000000"/>
            </w:rPr>
            <w:tab/>
          </w:r>
          <w:r>
            <w:fldChar w:fldCharType="begin"/>
          </w:r>
          <w:r>
            <w:instrText xml:space="preserve"> PAGEREF _bihala349</w:instrText>
          </w:r>
          <w:r>
            <w:instrText xml:space="preserve">hvk \h </w:instrText>
          </w:r>
          <w:r>
            <w:fldChar w:fldCharType="separate"/>
          </w:r>
          <w:r>
            <w:rPr>
              <w:color w:val="000000"/>
            </w:rPr>
            <w:t>7</w:t>
          </w:r>
          <w:r>
            <w:fldChar w:fldCharType="end"/>
          </w:r>
        </w:p>
        <w:p w:rsidR="00B17804" w:rsidRDefault="004E3B22">
          <w:pPr>
            <w:tabs>
              <w:tab w:val="right" w:pos="9030"/>
            </w:tabs>
            <w:spacing w:before="60" w:line="240" w:lineRule="auto"/>
            <w:ind w:left="360"/>
            <w:rPr>
              <w:color w:val="000000"/>
            </w:rPr>
          </w:pPr>
          <w:hyperlink w:anchor="_lk638t9m76gu">
            <w:r>
              <w:rPr>
                <w:color w:val="000000"/>
              </w:rPr>
              <w:t>2.2 Interactive Unit 2 - Polyptych of St Paul and the  Marchese Hall</w:t>
            </w:r>
          </w:hyperlink>
          <w:r>
            <w:rPr>
              <w:color w:val="000000"/>
            </w:rPr>
            <w:tab/>
          </w:r>
          <w:r>
            <w:fldChar w:fldCharType="begin"/>
          </w:r>
          <w:r>
            <w:instrText xml:space="preserve"> PAGEREF _lk638t9m76gu \h </w:instrText>
          </w:r>
          <w:r>
            <w:fldChar w:fldCharType="separate"/>
          </w:r>
          <w:r>
            <w:rPr>
              <w:color w:val="000000"/>
            </w:rPr>
            <w:t>7</w:t>
          </w:r>
          <w:r>
            <w:fldChar w:fldCharType="end"/>
          </w:r>
        </w:p>
        <w:p w:rsidR="00B17804" w:rsidRDefault="004E3B22">
          <w:pPr>
            <w:tabs>
              <w:tab w:val="right" w:pos="9030"/>
            </w:tabs>
            <w:spacing w:before="60" w:line="240" w:lineRule="auto"/>
            <w:ind w:left="360"/>
            <w:rPr>
              <w:color w:val="000000"/>
            </w:rPr>
          </w:pPr>
          <w:hyperlink w:anchor="_yvsdlqh3d4rd">
            <w:r>
              <w:rPr>
                <w:color w:val="000000"/>
              </w:rPr>
              <w:t>2.3 Interactive Units Hardware Specification</w:t>
            </w:r>
          </w:hyperlink>
          <w:r>
            <w:rPr>
              <w:color w:val="000000"/>
            </w:rPr>
            <w:tab/>
          </w:r>
          <w:r>
            <w:fldChar w:fldCharType="begin"/>
          </w:r>
          <w:r>
            <w:instrText xml:space="preserve"> PAGEREF _yvsdlqh3d4rd \h </w:instrText>
          </w:r>
          <w:r>
            <w:fldChar w:fldCharType="separate"/>
          </w:r>
          <w:r>
            <w:rPr>
              <w:color w:val="000000"/>
            </w:rPr>
            <w:t>8</w:t>
          </w:r>
          <w:r>
            <w:fldChar w:fldCharType="end"/>
          </w:r>
        </w:p>
        <w:p w:rsidR="00B17804" w:rsidRDefault="004E3B22">
          <w:pPr>
            <w:tabs>
              <w:tab w:val="right" w:pos="9030"/>
            </w:tabs>
            <w:spacing w:before="60" w:line="240" w:lineRule="auto"/>
            <w:ind w:left="360"/>
            <w:rPr>
              <w:color w:val="000000"/>
            </w:rPr>
          </w:pPr>
          <w:hyperlink w:anchor="_ixc03yae69gs">
            <w:r>
              <w:rPr>
                <w:color w:val="000000"/>
              </w:rPr>
              <w:t xml:space="preserve">2.4 Promotional Videos </w:t>
            </w:r>
            <w:r>
              <w:rPr>
                <w:color w:val="000000"/>
              </w:rPr>
              <w:t>and Documentary</w:t>
            </w:r>
          </w:hyperlink>
          <w:r>
            <w:rPr>
              <w:color w:val="000000"/>
            </w:rPr>
            <w:tab/>
          </w:r>
          <w:r>
            <w:fldChar w:fldCharType="begin"/>
          </w:r>
          <w:r>
            <w:instrText xml:space="preserve"> PAGEREF _ixc03yae69gs \h </w:instrText>
          </w:r>
          <w:r>
            <w:fldChar w:fldCharType="separate"/>
          </w:r>
          <w:r>
            <w:rPr>
              <w:color w:val="000000"/>
            </w:rPr>
            <w:t>8</w:t>
          </w:r>
          <w:r>
            <w:fldChar w:fldCharType="end"/>
          </w:r>
        </w:p>
        <w:p w:rsidR="00B17804" w:rsidRDefault="004E3B22">
          <w:pPr>
            <w:tabs>
              <w:tab w:val="right" w:pos="9030"/>
            </w:tabs>
            <w:spacing w:before="200" w:line="240" w:lineRule="auto"/>
            <w:rPr>
              <w:b/>
              <w:color w:val="000000"/>
            </w:rPr>
          </w:pPr>
          <w:hyperlink w:anchor="_gtrvtj1wzyry">
            <w:r>
              <w:rPr>
                <w:b/>
                <w:color w:val="000000"/>
              </w:rPr>
              <w:t>3. Applicant Details</w:t>
            </w:r>
          </w:hyperlink>
          <w:r>
            <w:rPr>
              <w:b/>
              <w:color w:val="000000"/>
            </w:rPr>
            <w:tab/>
          </w:r>
          <w:r>
            <w:fldChar w:fldCharType="begin"/>
          </w:r>
          <w:r>
            <w:instrText xml:space="preserve"> PAGEREF _gtrvtj1wzyry \h </w:instrText>
          </w:r>
          <w:r>
            <w:fldChar w:fldCharType="separate"/>
          </w:r>
          <w:r>
            <w:rPr>
              <w:b/>
              <w:color w:val="000000"/>
            </w:rPr>
            <w:t>10</w:t>
          </w:r>
          <w:r>
            <w:fldChar w:fldCharType="end"/>
          </w:r>
        </w:p>
        <w:p w:rsidR="00B17804" w:rsidRDefault="004E3B22">
          <w:pPr>
            <w:tabs>
              <w:tab w:val="right" w:pos="9030"/>
            </w:tabs>
            <w:spacing w:before="200" w:line="240" w:lineRule="auto"/>
            <w:rPr>
              <w:b/>
              <w:color w:val="000000"/>
            </w:rPr>
          </w:pPr>
          <w:hyperlink w:anchor="_iwg786vxgx6u">
            <w:r>
              <w:rPr>
                <w:b/>
                <w:color w:val="000000"/>
              </w:rPr>
              <w:t>4. Financial Bid</w:t>
            </w:r>
          </w:hyperlink>
          <w:r>
            <w:rPr>
              <w:b/>
              <w:color w:val="000000"/>
            </w:rPr>
            <w:tab/>
          </w:r>
          <w:r>
            <w:fldChar w:fldCharType="begin"/>
          </w:r>
          <w:r>
            <w:instrText xml:space="preserve"> PAGEREF _iwg786vxgx6u \h </w:instrText>
          </w:r>
          <w:r>
            <w:fldChar w:fldCharType="separate"/>
          </w:r>
          <w:r>
            <w:rPr>
              <w:b/>
              <w:color w:val="000000"/>
            </w:rPr>
            <w:t>11</w:t>
          </w:r>
          <w:r>
            <w:fldChar w:fldCharType="end"/>
          </w:r>
        </w:p>
        <w:p w:rsidR="00B17804" w:rsidRDefault="004E3B22">
          <w:pPr>
            <w:tabs>
              <w:tab w:val="right" w:pos="9030"/>
            </w:tabs>
            <w:spacing w:before="200" w:after="80" w:line="240" w:lineRule="auto"/>
          </w:pPr>
          <w:hyperlink w:anchor="_wfp2xc9nitr8">
            <w:r>
              <w:rPr>
                <w:b/>
              </w:rPr>
              <w:t>TENDE</w:t>
            </w:r>
            <w:r>
              <w:rPr>
                <w:b/>
              </w:rPr>
              <w:t>R FORM</w:t>
            </w:r>
          </w:hyperlink>
          <w:r>
            <w:rPr>
              <w:b/>
            </w:rPr>
            <w:tab/>
          </w:r>
          <w:r>
            <w:fldChar w:fldCharType="begin"/>
          </w:r>
          <w:r>
            <w:instrText xml:space="preserve"> PAGEREF _wfp2xc9nitr8 \h </w:instrText>
          </w:r>
          <w:r>
            <w:fldChar w:fldCharType="separate"/>
          </w:r>
          <w:r>
            <w:rPr>
              <w:b/>
            </w:rPr>
            <w:t>12</w:t>
          </w:r>
          <w:r>
            <w:fldChar w:fldCharType="end"/>
          </w:r>
          <w:r>
            <w:fldChar w:fldCharType="end"/>
          </w:r>
        </w:p>
      </w:sdtContent>
    </w:sdt>
    <w:p w:rsidR="00B17804" w:rsidRDefault="00B17804">
      <w:pPr>
        <w:rPr>
          <w:rFonts w:ascii="Times New Roman" w:eastAsia="Times New Roman" w:hAnsi="Times New Roman" w:cs="Times New Roman"/>
        </w:rPr>
      </w:pPr>
    </w:p>
    <w:p w:rsidR="00B17804" w:rsidRDefault="00B17804">
      <w:pPr>
        <w:jc w:val="center"/>
        <w:rPr>
          <w:rFonts w:ascii="Times New Roman" w:eastAsia="Times New Roman" w:hAnsi="Times New Roman" w:cs="Times New Roman"/>
        </w:rPr>
      </w:pPr>
    </w:p>
    <w:p w:rsidR="00B17804" w:rsidRDefault="00B17804">
      <w:pPr>
        <w:jc w:val="center"/>
        <w:rPr>
          <w:rFonts w:ascii="Times New Roman" w:eastAsia="Times New Roman" w:hAnsi="Times New Roman" w:cs="Times New Roman"/>
        </w:rPr>
      </w:pPr>
    </w:p>
    <w:p w:rsidR="00B17804" w:rsidRDefault="00B17804">
      <w:pPr>
        <w:jc w:val="center"/>
        <w:rPr>
          <w:rFonts w:ascii="Times New Roman" w:eastAsia="Times New Roman" w:hAnsi="Times New Roman" w:cs="Times New Roman"/>
        </w:rPr>
      </w:pPr>
    </w:p>
    <w:p w:rsidR="00B17804" w:rsidRDefault="00B17804">
      <w:pPr>
        <w:jc w:val="center"/>
        <w:rPr>
          <w:rFonts w:ascii="Times New Roman" w:eastAsia="Times New Roman" w:hAnsi="Times New Roman" w:cs="Times New Roman"/>
        </w:rPr>
      </w:pPr>
    </w:p>
    <w:p w:rsidR="00B17804" w:rsidRDefault="00B17804">
      <w:pPr>
        <w:jc w:val="center"/>
        <w:rPr>
          <w:rFonts w:ascii="Times New Roman" w:eastAsia="Times New Roman" w:hAnsi="Times New Roman" w:cs="Times New Roman"/>
        </w:rPr>
      </w:pPr>
    </w:p>
    <w:p w:rsidR="00B17804" w:rsidRDefault="00B17804">
      <w:pPr>
        <w:jc w:val="center"/>
        <w:rPr>
          <w:rFonts w:ascii="Times New Roman" w:eastAsia="Times New Roman" w:hAnsi="Times New Roman" w:cs="Times New Roman"/>
        </w:rPr>
      </w:pPr>
    </w:p>
    <w:p w:rsidR="00B17804" w:rsidRDefault="00B17804">
      <w:pPr>
        <w:jc w:val="center"/>
        <w:rPr>
          <w:rFonts w:ascii="Times New Roman" w:eastAsia="Times New Roman" w:hAnsi="Times New Roman" w:cs="Times New Roman"/>
        </w:rPr>
      </w:pPr>
    </w:p>
    <w:p w:rsidR="00B17804" w:rsidRDefault="00B17804">
      <w:pPr>
        <w:jc w:val="center"/>
        <w:rPr>
          <w:rFonts w:ascii="Times New Roman" w:eastAsia="Times New Roman" w:hAnsi="Times New Roman" w:cs="Times New Roman"/>
        </w:rPr>
      </w:pPr>
    </w:p>
    <w:p w:rsidR="00B17804" w:rsidRDefault="00B17804">
      <w:pPr>
        <w:jc w:val="center"/>
        <w:rPr>
          <w:rFonts w:ascii="Times New Roman" w:eastAsia="Times New Roman" w:hAnsi="Times New Roman" w:cs="Times New Roman"/>
        </w:rPr>
      </w:pPr>
    </w:p>
    <w:p w:rsidR="00B17804" w:rsidRDefault="00B17804">
      <w:pPr>
        <w:jc w:val="center"/>
        <w:rPr>
          <w:rFonts w:ascii="Times New Roman" w:eastAsia="Times New Roman" w:hAnsi="Times New Roman" w:cs="Times New Roman"/>
        </w:rPr>
      </w:pPr>
    </w:p>
    <w:p w:rsidR="00B17804" w:rsidRDefault="00B17804">
      <w:pPr>
        <w:jc w:val="center"/>
        <w:rPr>
          <w:rFonts w:ascii="Times New Roman" w:eastAsia="Times New Roman" w:hAnsi="Times New Roman" w:cs="Times New Roman"/>
        </w:rPr>
      </w:pPr>
    </w:p>
    <w:p w:rsidR="00B17804" w:rsidRDefault="00B17804">
      <w:pPr>
        <w:jc w:val="center"/>
        <w:rPr>
          <w:rFonts w:ascii="Times New Roman" w:eastAsia="Times New Roman" w:hAnsi="Times New Roman" w:cs="Times New Roman"/>
        </w:rPr>
      </w:pPr>
    </w:p>
    <w:p w:rsidR="00B17804" w:rsidRDefault="00B17804">
      <w:pPr>
        <w:jc w:val="center"/>
        <w:rPr>
          <w:rFonts w:ascii="Times New Roman" w:eastAsia="Times New Roman" w:hAnsi="Times New Roman" w:cs="Times New Roman"/>
        </w:rPr>
      </w:pPr>
    </w:p>
    <w:p w:rsidR="00B17804" w:rsidRDefault="00B17804">
      <w:pPr>
        <w:jc w:val="center"/>
        <w:rPr>
          <w:rFonts w:ascii="Times New Roman" w:eastAsia="Times New Roman" w:hAnsi="Times New Roman" w:cs="Times New Roman"/>
        </w:rPr>
      </w:pPr>
    </w:p>
    <w:p w:rsidR="00B17804" w:rsidRDefault="004E3B22">
      <w:pPr>
        <w:jc w:val="both"/>
        <w:rPr>
          <w:rFonts w:ascii="Times New Roman" w:eastAsia="Times New Roman" w:hAnsi="Times New Roman" w:cs="Times New Roman"/>
          <w:sz w:val="24"/>
          <w:szCs w:val="24"/>
        </w:rPr>
      </w:pPr>
      <w:r>
        <w:br w:type="page"/>
      </w:r>
    </w:p>
    <w:p w:rsidR="00B17804" w:rsidRDefault="004E3B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Mdina Cathedral Museum is a unique and eclectic museum dealing with Maltese identity over the ages. Housed in the magnificent baroque palace on the right hand side of the Mdina Cathedral, it used to serve as the first purpose-built seminary. Amongst th</w:t>
      </w:r>
      <w:r>
        <w:rPr>
          <w:rFonts w:ascii="Times New Roman" w:eastAsia="Times New Roman" w:hAnsi="Times New Roman" w:cs="Times New Roman"/>
          <w:sz w:val="24"/>
          <w:szCs w:val="24"/>
        </w:rPr>
        <w:t xml:space="preserve">e museum’s priceless collections one finds a complete collection of original Albrecht </w:t>
      </w:r>
      <w:proofErr w:type="spellStart"/>
      <w:r>
        <w:rPr>
          <w:rFonts w:ascii="Times New Roman" w:eastAsia="Times New Roman" w:hAnsi="Times New Roman" w:cs="Times New Roman"/>
          <w:sz w:val="24"/>
          <w:szCs w:val="24"/>
        </w:rPr>
        <w:t>Dürer</w:t>
      </w:r>
      <w:proofErr w:type="spellEnd"/>
      <w:r>
        <w:rPr>
          <w:rFonts w:ascii="Times New Roman" w:eastAsia="Times New Roman" w:hAnsi="Times New Roman" w:cs="Times New Roman"/>
          <w:sz w:val="24"/>
          <w:szCs w:val="24"/>
        </w:rPr>
        <w:t xml:space="preserve"> prints; a fine picture gallery; ecclesiastical and household silver, including the </w:t>
      </w:r>
      <w:proofErr w:type="spellStart"/>
      <w:r>
        <w:rPr>
          <w:rFonts w:ascii="Times New Roman" w:eastAsia="Times New Roman" w:hAnsi="Times New Roman" w:cs="Times New Roman"/>
          <w:sz w:val="24"/>
          <w:szCs w:val="24"/>
        </w:rPr>
        <w:t>Apostolato</w:t>
      </w:r>
      <w:proofErr w:type="spellEnd"/>
      <w:r>
        <w:rPr>
          <w:rFonts w:ascii="Times New Roman" w:eastAsia="Times New Roman" w:hAnsi="Times New Roman" w:cs="Times New Roman"/>
          <w:sz w:val="24"/>
          <w:szCs w:val="24"/>
        </w:rPr>
        <w:t xml:space="preserve"> of 15 silver statues, once at risk of being lost to plunder during Fre</w:t>
      </w:r>
      <w:r>
        <w:rPr>
          <w:rFonts w:ascii="Times New Roman" w:eastAsia="Times New Roman" w:hAnsi="Times New Roman" w:cs="Times New Roman"/>
          <w:sz w:val="24"/>
          <w:szCs w:val="24"/>
        </w:rPr>
        <w:t xml:space="preserve">nch occupation; furniture found in period Maltese households; a reconstruction of the 1486 choir stalls; the late medieval </w:t>
      </w:r>
      <w:proofErr w:type="spellStart"/>
      <w:r>
        <w:rPr>
          <w:rFonts w:ascii="Times New Roman" w:eastAsia="Times New Roman" w:hAnsi="Times New Roman" w:cs="Times New Roman"/>
          <w:sz w:val="24"/>
          <w:szCs w:val="24"/>
        </w:rPr>
        <w:t>retable</w:t>
      </w:r>
      <w:proofErr w:type="spellEnd"/>
      <w:r>
        <w:rPr>
          <w:rFonts w:ascii="Times New Roman" w:eastAsia="Times New Roman" w:hAnsi="Times New Roman" w:cs="Times New Roman"/>
          <w:sz w:val="24"/>
          <w:szCs w:val="24"/>
        </w:rPr>
        <w:t xml:space="preserve"> of St Paul, once the main altarpiece of </w:t>
      </w:r>
      <w:proofErr w:type="spellStart"/>
      <w:r>
        <w:rPr>
          <w:rFonts w:ascii="Times New Roman" w:eastAsia="Times New Roman" w:hAnsi="Times New Roman" w:cs="Times New Roman"/>
          <w:sz w:val="24"/>
          <w:szCs w:val="24"/>
        </w:rPr>
        <w:t>Mdina’s</w:t>
      </w:r>
      <w:proofErr w:type="spellEnd"/>
      <w:r>
        <w:rPr>
          <w:rFonts w:ascii="Times New Roman" w:eastAsia="Times New Roman" w:hAnsi="Times New Roman" w:cs="Times New Roman"/>
          <w:sz w:val="24"/>
          <w:szCs w:val="24"/>
        </w:rPr>
        <w:t xml:space="preserve"> medieval cathedral; and a numismatic hall, which includes a particularly stou</w:t>
      </w:r>
      <w:r>
        <w:rPr>
          <w:rFonts w:ascii="Times New Roman" w:eastAsia="Times New Roman" w:hAnsi="Times New Roman" w:cs="Times New Roman"/>
          <w:sz w:val="24"/>
          <w:szCs w:val="24"/>
        </w:rPr>
        <w:t>t collection of coins of antiquity.</w:t>
      </w:r>
      <w:r>
        <w:rPr>
          <w:rFonts w:ascii="Times New Roman" w:eastAsia="Times New Roman" w:hAnsi="Times New Roman" w:cs="Times New Roman"/>
          <w:sz w:val="24"/>
          <w:szCs w:val="24"/>
        </w:rPr>
        <w:br/>
      </w:r>
    </w:p>
    <w:p w:rsidR="00B17804" w:rsidRDefault="004E3B22">
      <w:pPr>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Over the last few years most of the halls within the museum have been completely redesigned and refurbished. The museum is seeking to introduce digital interactive interpretation units in some of its halls and galleries</w:t>
      </w:r>
      <w:r>
        <w:rPr>
          <w:rFonts w:ascii="Times New Roman" w:eastAsia="Times New Roman" w:hAnsi="Times New Roman" w:cs="Times New Roman"/>
          <w:sz w:val="24"/>
          <w:szCs w:val="24"/>
        </w:rPr>
        <w:t xml:space="preserve"> in order to improve the visitor experience. </w:t>
      </w:r>
    </w:p>
    <w:p w:rsidR="00B17804" w:rsidRDefault="00B17804">
      <w:pPr>
        <w:jc w:val="both"/>
        <w:rPr>
          <w:rFonts w:ascii="Times New Roman" w:eastAsia="Times New Roman" w:hAnsi="Times New Roman" w:cs="Times New Roman"/>
          <w:sz w:val="24"/>
          <w:szCs w:val="24"/>
        </w:rPr>
      </w:pPr>
    </w:p>
    <w:p w:rsidR="00B17804" w:rsidRDefault="004E3B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tender comprises the provision of two freestanding digital interactive units including the production of the respective content for the Mdina Cathedral Museum, hereafter referred as museum in accordance w</w:t>
      </w:r>
      <w:r>
        <w:rPr>
          <w:rFonts w:ascii="Times New Roman" w:eastAsia="Times New Roman" w:hAnsi="Times New Roman" w:cs="Times New Roman"/>
          <w:sz w:val="24"/>
          <w:szCs w:val="24"/>
        </w:rPr>
        <w:t>ith the Conditions of Contract listed hereunder in Part One, obligations of the Service Provider listed under Part Two and Technical Specifications listed under Part Three. This tender is part of “</w:t>
      </w:r>
      <w:proofErr w:type="spellStart"/>
      <w:r>
        <w:rPr>
          <w:rFonts w:ascii="Times New Roman" w:eastAsia="Times New Roman" w:hAnsi="Times New Roman" w:cs="Times New Roman"/>
          <w:sz w:val="24"/>
          <w:szCs w:val="24"/>
        </w:rPr>
        <w:t>MuseumAcess</w:t>
      </w:r>
      <w:proofErr w:type="spellEnd"/>
      <w:r>
        <w:rPr>
          <w:rFonts w:ascii="Times New Roman" w:eastAsia="Times New Roman" w:hAnsi="Times New Roman" w:cs="Times New Roman"/>
          <w:sz w:val="24"/>
          <w:szCs w:val="24"/>
        </w:rPr>
        <w:t xml:space="preserve">” part funded through the VOP scheme. </w:t>
      </w:r>
    </w:p>
    <w:p w:rsidR="00B17804" w:rsidRDefault="00B17804">
      <w:pPr>
        <w:jc w:val="both"/>
        <w:rPr>
          <w:rFonts w:ascii="Times New Roman" w:eastAsia="Times New Roman" w:hAnsi="Times New Roman" w:cs="Times New Roman"/>
          <w:sz w:val="24"/>
          <w:szCs w:val="24"/>
        </w:rPr>
      </w:pPr>
    </w:p>
    <w:p w:rsidR="00B17804" w:rsidRDefault="00B17804">
      <w:pPr>
        <w:jc w:val="both"/>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B17804">
      <w:pPr>
        <w:pStyle w:val="Heading1"/>
        <w:rPr>
          <w:rFonts w:ascii="Times New Roman" w:eastAsia="Times New Roman" w:hAnsi="Times New Roman" w:cs="Times New Roman"/>
        </w:rPr>
      </w:pPr>
      <w:bookmarkStart w:id="0" w:name="_fctljiunir0v" w:colFirst="0" w:colLast="0"/>
      <w:bookmarkEnd w:id="0"/>
    </w:p>
    <w:p w:rsidR="00B17804" w:rsidRDefault="004E3B22">
      <w:pPr>
        <w:pStyle w:val="Heading1"/>
        <w:rPr>
          <w:rFonts w:ascii="Times New Roman" w:eastAsia="Times New Roman" w:hAnsi="Times New Roman" w:cs="Times New Roman"/>
        </w:rPr>
      </w:pPr>
      <w:bookmarkStart w:id="1" w:name="_lf4z6vcbdyle" w:colFirst="0" w:colLast="0"/>
      <w:bookmarkEnd w:id="1"/>
      <w:r>
        <w:br w:type="page"/>
      </w:r>
    </w:p>
    <w:p w:rsidR="00B17804" w:rsidRDefault="004E3B22">
      <w:pPr>
        <w:pStyle w:val="Heading1"/>
        <w:rPr>
          <w:rFonts w:ascii="Times New Roman" w:eastAsia="Times New Roman" w:hAnsi="Times New Roman" w:cs="Times New Roman"/>
        </w:rPr>
      </w:pPr>
      <w:bookmarkStart w:id="2" w:name="_atjq8wo8m123" w:colFirst="0" w:colLast="0"/>
      <w:bookmarkEnd w:id="2"/>
      <w:r>
        <w:rPr>
          <w:rFonts w:ascii="Times New Roman" w:eastAsia="Times New Roman" w:hAnsi="Times New Roman" w:cs="Times New Roman"/>
        </w:rPr>
        <w:lastRenderedPageBreak/>
        <w:t>Par</w:t>
      </w:r>
      <w:r>
        <w:rPr>
          <w:rFonts w:ascii="Times New Roman" w:eastAsia="Times New Roman" w:hAnsi="Times New Roman" w:cs="Times New Roman"/>
        </w:rPr>
        <w:t>t One - Instructions to Tenderer</w:t>
      </w:r>
    </w:p>
    <w:p w:rsidR="00B17804" w:rsidRDefault="00B17804">
      <w:pPr>
        <w:rPr>
          <w:rFonts w:ascii="Times New Roman" w:eastAsia="Times New Roman" w:hAnsi="Times New Roman" w:cs="Times New Roman"/>
          <w:sz w:val="24"/>
          <w:szCs w:val="24"/>
        </w:rPr>
      </w:pPr>
    </w:p>
    <w:p w:rsidR="00B17804" w:rsidRDefault="004E3B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Tenderers are hereby invited to submit their proposals for the service of the provision of multimedia content including the provision of two freestanding digital interactive units and the respective multimedia content as requested. All recipients of the Te</w:t>
      </w:r>
      <w:r>
        <w:rPr>
          <w:rFonts w:ascii="Times New Roman" w:eastAsia="Times New Roman" w:hAnsi="Times New Roman" w:cs="Times New Roman"/>
          <w:sz w:val="24"/>
          <w:szCs w:val="24"/>
        </w:rPr>
        <w:t>nder Dossier shall treat the details of this document as private and confidential.</w:t>
      </w:r>
    </w:p>
    <w:p w:rsidR="00B17804" w:rsidRDefault="004E3B22">
      <w:pPr>
        <w:pStyle w:val="Heading2"/>
        <w:rPr>
          <w:rFonts w:ascii="Times New Roman" w:eastAsia="Times New Roman" w:hAnsi="Times New Roman" w:cs="Times New Roman"/>
        </w:rPr>
      </w:pPr>
      <w:bookmarkStart w:id="3" w:name="_lk6ny6vzva8r" w:colFirst="0" w:colLast="0"/>
      <w:bookmarkEnd w:id="3"/>
      <w:r>
        <w:rPr>
          <w:rFonts w:ascii="Times New Roman" w:eastAsia="Times New Roman" w:hAnsi="Times New Roman" w:cs="Times New Roman"/>
        </w:rPr>
        <w:t>1.1. Initial Consideration</w:t>
      </w:r>
    </w:p>
    <w:p w:rsidR="00B17804" w:rsidRDefault="00B17804">
      <w:pPr>
        <w:rPr>
          <w:rFonts w:ascii="Times New Roman" w:eastAsia="Times New Roman" w:hAnsi="Times New Roman" w:cs="Times New Roman"/>
          <w:sz w:val="24"/>
          <w:szCs w:val="24"/>
        </w:rPr>
      </w:pPr>
    </w:p>
    <w:p w:rsidR="00B17804" w:rsidRDefault="004E3B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In submitting a tender, the bidder accepts in full and in its entirety, the content of this tender document, including subsequent clarific</w:t>
      </w:r>
      <w:r>
        <w:rPr>
          <w:rFonts w:ascii="Times New Roman" w:eastAsia="Times New Roman" w:hAnsi="Times New Roman" w:cs="Times New Roman"/>
          <w:sz w:val="24"/>
          <w:szCs w:val="24"/>
        </w:rPr>
        <w:t>ations that may be issued by the Museum, whatever his own corresponding conditions may be, which he hereby waives. Tenderers are expected to examine carefully and comply with all instructions, forms, contract provisions and specifications contained in this</w:t>
      </w:r>
      <w:r>
        <w:rPr>
          <w:rFonts w:ascii="Times New Roman" w:eastAsia="Times New Roman" w:hAnsi="Times New Roman" w:cs="Times New Roman"/>
          <w:sz w:val="24"/>
          <w:szCs w:val="24"/>
        </w:rPr>
        <w:t xml:space="preserve"> tender document.</w:t>
      </w:r>
    </w:p>
    <w:p w:rsidR="00B17804" w:rsidRDefault="00B17804">
      <w:pPr>
        <w:jc w:val="both"/>
        <w:rPr>
          <w:rFonts w:ascii="Times New Roman" w:eastAsia="Times New Roman" w:hAnsi="Times New Roman" w:cs="Times New Roman"/>
          <w:sz w:val="24"/>
          <w:szCs w:val="24"/>
        </w:rPr>
      </w:pPr>
    </w:p>
    <w:p w:rsidR="00B17804" w:rsidRDefault="004E3B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No account can be taken of any reservation contained in the tender about the tender document submitted and any disagreement, contradiction, alteration or deviation shall lead to the tender offer not being considered any further.</w:t>
      </w:r>
    </w:p>
    <w:p w:rsidR="00B17804" w:rsidRDefault="00B17804">
      <w:pPr>
        <w:jc w:val="both"/>
        <w:rPr>
          <w:rFonts w:ascii="Times New Roman" w:eastAsia="Times New Roman" w:hAnsi="Times New Roman" w:cs="Times New Roman"/>
          <w:sz w:val="24"/>
          <w:szCs w:val="24"/>
        </w:rPr>
      </w:pPr>
    </w:p>
    <w:p w:rsidR="00B17804" w:rsidRDefault="004E3B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It shall be the Museum’s sole discretion whether to request rectifications in respect of incomplete/non-submitted information pertinent to the documentation.</w:t>
      </w:r>
    </w:p>
    <w:p w:rsidR="00B17804" w:rsidRDefault="00B17804">
      <w:pPr>
        <w:jc w:val="both"/>
        <w:rPr>
          <w:rFonts w:ascii="Times New Roman" w:eastAsia="Times New Roman" w:hAnsi="Times New Roman" w:cs="Times New Roman"/>
          <w:sz w:val="24"/>
          <w:szCs w:val="24"/>
        </w:rPr>
      </w:pPr>
    </w:p>
    <w:p w:rsidR="00B17804" w:rsidRDefault="004E3B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The Museum retains ownership of all tenders received under this tender procedure. C</w:t>
      </w:r>
      <w:r>
        <w:rPr>
          <w:rFonts w:ascii="Times New Roman" w:eastAsia="Times New Roman" w:hAnsi="Times New Roman" w:cs="Times New Roman"/>
          <w:sz w:val="24"/>
          <w:szCs w:val="24"/>
        </w:rPr>
        <w:t>onsequently, tenderers have no right to have their tenders returned to them.</w:t>
      </w:r>
    </w:p>
    <w:p w:rsidR="00B17804" w:rsidRDefault="00B17804">
      <w:pPr>
        <w:rPr>
          <w:rFonts w:ascii="Times New Roman" w:eastAsia="Times New Roman" w:hAnsi="Times New Roman" w:cs="Times New Roman"/>
          <w:sz w:val="24"/>
          <w:szCs w:val="24"/>
        </w:rPr>
      </w:pPr>
    </w:p>
    <w:p w:rsidR="00B17804" w:rsidRDefault="004E3B22">
      <w:pPr>
        <w:pStyle w:val="Heading2"/>
        <w:rPr>
          <w:rFonts w:ascii="Times New Roman" w:eastAsia="Times New Roman" w:hAnsi="Times New Roman" w:cs="Times New Roman"/>
        </w:rPr>
      </w:pPr>
      <w:bookmarkStart w:id="4" w:name="_ppb3nfxugfo3" w:colFirst="0" w:colLast="0"/>
      <w:bookmarkEnd w:id="4"/>
      <w:r>
        <w:rPr>
          <w:rFonts w:ascii="Times New Roman" w:eastAsia="Times New Roman" w:hAnsi="Times New Roman" w:cs="Times New Roman"/>
        </w:rPr>
        <w:t>1.2. Validity and Closing Date</w:t>
      </w: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1.2.1. No tender shall be considered unless:</w:t>
      </w:r>
    </w:p>
    <w:p w:rsidR="00B17804" w:rsidRDefault="004E3B22">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is submitted on the attached form;</w:t>
      </w:r>
    </w:p>
    <w:p w:rsidR="00B17804" w:rsidRDefault="004E3B22">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is received earlier than the closing date and time stated in</w:t>
      </w:r>
      <w:r>
        <w:rPr>
          <w:rFonts w:ascii="Times New Roman" w:eastAsia="Times New Roman" w:hAnsi="Times New Roman" w:cs="Times New Roman"/>
          <w:sz w:val="24"/>
          <w:szCs w:val="24"/>
        </w:rPr>
        <w:t xml:space="preserve"> this dossier;</w:t>
      </w:r>
    </w:p>
    <w:p w:rsidR="00B17804" w:rsidRDefault="004E3B22">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of a Limited Liability Company, Co-operative or other Legal Person, it is signed by a person or persons duly and legally authorized to act on behalf of the company and such authorization is duly evidenced;</w:t>
      </w:r>
    </w:p>
    <w:p w:rsidR="00B17804" w:rsidRDefault="004E3B22">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all other cases, it </w:t>
      </w:r>
      <w:r>
        <w:rPr>
          <w:rFonts w:ascii="Times New Roman" w:eastAsia="Times New Roman" w:hAnsi="Times New Roman" w:cs="Times New Roman"/>
          <w:sz w:val="24"/>
          <w:szCs w:val="24"/>
        </w:rPr>
        <w:t>is signed by the party tendering;</w:t>
      </w:r>
    </w:p>
    <w:p w:rsidR="00B17804" w:rsidRDefault="004E3B22">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postal address of the bidder is stated in the tender.</w:t>
      </w: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1.2.2. Submissions are to be addressed to: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The </w:t>
      </w:r>
      <w:proofErr w:type="gramStart"/>
      <w:r>
        <w:rPr>
          <w:rFonts w:ascii="Times New Roman" w:eastAsia="Times New Roman" w:hAnsi="Times New Roman" w:cs="Times New Roman"/>
          <w:sz w:val="24"/>
          <w:szCs w:val="24"/>
        </w:rPr>
        <w:t>Curator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The</w:t>
      </w:r>
      <w:proofErr w:type="gramEnd"/>
      <w:r>
        <w:rPr>
          <w:rFonts w:ascii="Times New Roman" w:eastAsia="Times New Roman" w:hAnsi="Times New Roman" w:cs="Times New Roman"/>
          <w:sz w:val="24"/>
          <w:szCs w:val="24"/>
        </w:rPr>
        <w:t xml:space="preserve"> Mdina Cath</w:t>
      </w:r>
      <w:r w:rsidR="009641ED">
        <w:rPr>
          <w:rFonts w:ascii="Times New Roman" w:eastAsia="Times New Roman" w:hAnsi="Times New Roman" w:cs="Times New Roman"/>
          <w:sz w:val="24"/>
          <w:szCs w:val="24"/>
        </w:rPr>
        <w:t xml:space="preserve">edral Museum, on behalf of </w:t>
      </w:r>
      <w:r w:rsidR="009641ED">
        <w:rPr>
          <w:rFonts w:ascii="Times New Roman" w:eastAsia="Times New Roman" w:hAnsi="Times New Roman" w:cs="Times New Roman"/>
          <w:sz w:val="24"/>
          <w:szCs w:val="24"/>
        </w:rPr>
        <w:t>FPKAM</w:t>
      </w: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St Paul’s Square Mdina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1.2.3. Sealed tenders on the pres</w:t>
      </w:r>
      <w:r>
        <w:rPr>
          <w:rFonts w:ascii="Times New Roman" w:eastAsia="Times New Roman" w:hAnsi="Times New Roman" w:cs="Times New Roman"/>
          <w:sz w:val="24"/>
          <w:szCs w:val="24"/>
        </w:rPr>
        <w:t>cribed form and in accordance with the specifications and conditions attached thereto shall be received at this office up to 12:00 hrs on Friday, 25th October</w:t>
      </w:r>
      <w:proofErr w:type="gramStart"/>
      <w:r>
        <w:rPr>
          <w:rFonts w:ascii="Times New Roman" w:eastAsia="Times New Roman" w:hAnsi="Times New Roman" w:cs="Times New Roman"/>
          <w:sz w:val="24"/>
          <w:szCs w:val="24"/>
        </w:rPr>
        <w:t>,  2019</w:t>
      </w:r>
      <w:proofErr w:type="gramEnd"/>
      <w:r>
        <w:rPr>
          <w:rFonts w:ascii="Times New Roman" w:eastAsia="Times New Roman" w:hAnsi="Times New Roman" w:cs="Times New Roman"/>
          <w:sz w:val="24"/>
          <w:szCs w:val="24"/>
        </w:rPr>
        <w:t>.</w:t>
      </w: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1.2.4. The successful tenderer shall, where the conditions of tender so specify and at t</w:t>
      </w:r>
      <w:r>
        <w:rPr>
          <w:rFonts w:ascii="Times New Roman" w:eastAsia="Times New Roman" w:hAnsi="Times New Roman" w:cs="Times New Roman"/>
          <w:sz w:val="24"/>
          <w:szCs w:val="24"/>
        </w:rPr>
        <w:t>he discretion of the Museum - Cathedral, be called to sign the contract and special conditions attached to the tender where and when required to do so.</w:t>
      </w:r>
    </w:p>
    <w:p w:rsidR="00B17804" w:rsidRDefault="00B17804">
      <w:pPr>
        <w:rPr>
          <w:rFonts w:ascii="Times New Roman" w:eastAsia="Times New Roman" w:hAnsi="Times New Roman" w:cs="Times New Roman"/>
          <w:sz w:val="24"/>
          <w:szCs w:val="24"/>
        </w:rPr>
      </w:pPr>
    </w:p>
    <w:p w:rsidR="00B17804" w:rsidRDefault="004E3B22">
      <w:pPr>
        <w:pStyle w:val="Heading2"/>
        <w:rPr>
          <w:rFonts w:ascii="Times New Roman" w:eastAsia="Times New Roman" w:hAnsi="Times New Roman" w:cs="Times New Roman"/>
        </w:rPr>
      </w:pPr>
      <w:bookmarkStart w:id="5" w:name="_p3tso1urokpm" w:colFirst="0" w:colLast="0"/>
      <w:bookmarkEnd w:id="5"/>
      <w:r>
        <w:rPr>
          <w:rFonts w:ascii="Times New Roman" w:eastAsia="Times New Roman" w:hAnsi="Times New Roman" w:cs="Times New Roman"/>
        </w:rPr>
        <w:t>1.3 Reservations</w:t>
      </w: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The </w:t>
      </w:r>
      <w:proofErr w:type="gramStart"/>
      <w:r>
        <w:rPr>
          <w:rFonts w:ascii="Times New Roman" w:eastAsia="Times New Roman" w:hAnsi="Times New Roman" w:cs="Times New Roman"/>
          <w:sz w:val="24"/>
          <w:szCs w:val="24"/>
        </w:rPr>
        <w:t>Museum  reserves</w:t>
      </w:r>
      <w:proofErr w:type="gramEnd"/>
      <w:r>
        <w:rPr>
          <w:rFonts w:ascii="Times New Roman" w:eastAsia="Times New Roman" w:hAnsi="Times New Roman" w:cs="Times New Roman"/>
          <w:sz w:val="24"/>
          <w:szCs w:val="24"/>
        </w:rPr>
        <w:t xml:space="preserve"> the right to accept, reject or cancel any tender, wholly </w:t>
      </w:r>
      <w:r>
        <w:rPr>
          <w:rFonts w:ascii="Times New Roman" w:eastAsia="Times New Roman" w:hAnsi="Times New Roman" w:cs="Times New Roman"/>
          <w:sz w:val="24"/>
          <w:szCs w:val="24"/>
        </w:rPr>
        <w:t xml:space="preserve">or in part, and to reject all offers without giving any justification whatsoever. The Museum reserves the right to alter any quantities and/or delete any item/s from the bills of quantities when awarding the contract, and, to divide the contract among two </w:t>
      </w:r>
      <w:r>
        <w:rPr>
          <w:rFonts w:ascii="Times New Roman" w:eastAsia="Times New Roman" w:hAnsi="Times New Roman" w:cs="Times New Roman"/>
          <w:sz w:val="24"/>
          <w:szCs w:val="24"/>
        </w:rPr>
        <w:t>or more Tenderers at its sole discretion.</w:t>
      </w: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The </w:t>
      </w:r>
      <w:proofErr w:type="gramStart"/>
      <w:r>
        <w:rPr>
          <w:rFonts w:ascii="Times New Roman" w:eastAsia="Times New Roman" w:hAnsi="Times New Roman" w:cs="Times New Roman"/>
          <w:sz w:val="24"/>
          <w:szCs w:val="24"/>
        </w:rPr>
        <w:t>Museum  does</w:t>
      </w:r>
      <w:proofErr w:type="gramEnd"/>
      <w:r>
        <w:rPr>
          <w:rFonts w:ascii="Times New Roman" w:eastAsia="Times New Roman" w:hAnsi="Times New Roman" w:cs="Times New Roman"/>
          <w:sz w:val="24"/>
          <w:szCs w:val="24"/>
        </w:rPr>
        <w:t xml:space="preserve"> not bind itself to accept the lowest bid and will not give any reason for the rejection of any Tender. In no circumstances shall a Tenderer be entitled to any claim for compensation. The Te</w:t>
      </w:r>
      <w:r>
        <w:rPr>
          <w:rFonts w:ascii="Times New Roman" w:eastAsia="Times New Roman" w:hAnsi="Times New Roman" w:cs="Times New Roman"/>
          <w:sz w:val="24"/>
          <w:szCs w:val="24"/>
        </w:rPr>
        <w:t>nder itself does not commit or bind the Museum in any manner whatsoever.</w:t>
      </w:r>
      <w:r>
        <w:rPr>
          <w:rFonts w:ascii="Times New Roman" w:eastAsia="Times New Roman" w:hAnsi="Times New Roman" w:cs="Times New Roman"/>
          <w:sz w:val="24"/>
          <w:szCs w:val="24"/>
        </w:rPr>
        <w:br/>
      </w: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1.3.3. The Museum reserves the right to reject bids that in its sole opinion are excessively low, and which may result in loss of quality of the services to be performed.</w:t>
      </w:r>
    </w:p>
    <w:p w:rsidR="00B17804" w:rsidRDefault="00B17804">
      <w:pPr>
        <w:rPr>
          <w:rFonts w:ascii="Times New Roman" w:eastAsia="Times New Roman" w:hAnsi="Times New Roman" w:cs="Times New Roman"/>
          <w:sz w:val="24"/>
          <w:szCs w:val="24"/>
        </w:rPr>
      </w:pPr>
    </w:p>
    <w:p w:rsidR="00B17804" w:rsidRDefault="004E3B22">
      <w:pPr>
        <w:pStyle w:val="Heading2"/>
        <w:rPr>
          <w:rFonts w:ascii="Times New Roman" w:eastAsia="Times New Roman" w:hAnsi="Times New Roman" w:cs="Times New Roman"/>
        </w:rPr>
      </w:pPr>
      <w:bookmarkStart w:id="6" w:name="_ri9u4drg2556" w:colFirst="0" w:colLast="0"/>
      <w:bookmarkEnd w:id="6"/>
      <w:r>
        <w:rPr>
          <w:rFonts w:ascii="Times New Roman" w:eastAsia="Times New Roman" w:hAnsi="Times New Roman" w:cs="Times New Roman"/>
        </w:rPr>
        <w:t>1.4 Indemn</w:t>
      </w:r>
      <w:r>
        <w:rPr>
          <w:rFonts w:ascii="Times New Roman" w:eastAsia="Times New Roman" w:hAnsi="Times New Roman" w:cs="Times New Roman"/>
        </w:rPr>
        <w:t>ity given to Service Provider</w:t>
      </w: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1.4.1. The Service Provider shall keep the Museum harmless and at all times fully indemnified for any claim in connection with patent rights or royalties, whether for manufacture or for use in Malta. In the event of any claims being lodged against the Muse</w:t>
      </w:r>
      <w:r>
        <w:rPr>
          <w:rFonts w:ascii="Times New Roman" w:eastAsia="Times New Roman" w:hAnsi="Times New Roman" w:cs="Times New Roman"/>
          <w:sz w:val="24"/>
          <w:szCs w:val="24"/>
        </w:rPr>
        <w:t>um, in respect of which, the Service Provider is liable under this condition, the Service Provider shall be notified thereof and may at his own expense conduct all litigation that may arise therefrom, or any negotiations for settlement.</w:t>
      </w:r>
    </w:p>
    <w:p w:rsidR="00B17804" w:rsidRDefault="00B17804">
      <w:pPr>
        <w:rPr>
          <w:rFonts w:ascii="Times New Roman" w:eastAsia="Times New Roman" w:hAnsi="Times New Roman" w:cs="Times New Roman"/>
          <w:sz w:val="24"/>
          <w:szCs w:val="24"/>
        </w:rPr>
      </w:pPr>
    </w:p>
    <w:p w:rsidR="00B17804" w:rsidRDefault="004E3B22">
      <w:pPr>
        <w:pStyle w:val="Heading2"/>
        <w:rPr>
          <w:rFonts w:ascii="Times New Roman" w:eastAsia="Times New Roman" w:hAnsi="Times New Roman" w:cs="Times New Roman"/>
        </w:rPr>
      </w:pPr>
      <w:bookmarkStart w:id="7" w:name="_7spmvd2meqnl" w:colFirst="0" w:colLast="0"/>
      <w:bookmarkEnd w:id="7"/>
      <w:r>
        <w:rPr>
          <w:rFonts w:ascii="Times New Roman" w:eastAsia="Times New Roman" w:hAnsi="Times New Roman" w:cs="Times New Roman"/>
        </w:rPr>
        <w:t xml:space="preserve">1.5 Criterion </w:t>
      </w: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w:t>
      </w:r>
      <w:r>
        <w:rPr>
          <w:rFonts w:ascii="Times New Roman" w:eastAsia="Times New Roman" w:hAnsi="Times New Roman" w:cs="Times New Roman"/>
        </w:rPr>
        <w:t>Award</w:t>
      </w: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1.5.1 The Contract will be awarded to the Tenderer who presents the cheapest-</w:t>
      </w:r>
    </w:p>
    <w:p w:rsidR="00B17804" w:rsidRDefault="004E3B22">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priced</w:t>
      </w:r>
      <w:proofErr w:type="gramEnd"/>
      <w:r>
        <w:rPr>
          <w:rFonts w:ascii="Times New Roman" w:eastAsia="Times New Roman" w:hAnsi="Times New Roman" w:cs="Times New Roman"/>
          <w:sz w:val="24"/>
          <w:szCs w:val="24"/>
        </w:rPr>
        <w:t xml:space="preserve"> valid Tender, meeting all Technical Specifications (Part Three), or the largest part thereof, as may be determined by the Museum.</w:t>
      </w:r>
    </w:p>
    <w:p w:rsidR="00B17804" w:rsidRDefault="004E3B22">
      <w:pPr>
        <w:pStyle w:val="Heading2"/>
        <w:rPr>
          <w:rFonts w:ascii="Times New Roman" w:eastAsia="Times New Roman" w:hAnsi="Times New Roman" w:cs="Times New Roman"/>
        </w:rPr>
      </w:pPr>
      <w:bookmarkStart w:id="8" w:name="_w558cx9ebgi9" w:colFirst="0" w:colLast="0"/>
      <w:bookmarkEnd w:id="8"/>
      <w:r>
        <w:rPr>
          <w:rFonts w:ascii="Times New Roman" w:eastAsia="Times New Roman" w:hAnsi="Times New Roman" w:cs="Times New Roman"/>
        </w:rPr>
        <w:t>1.6 Law</w:t>
      </w: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1.6.1. By submitting thei</w:t>
      </w:r>
      <w:r>
        <w:rPr>
          <w:rFonts w:ascii="Times New Roman" w:eastAsia="Times New Roman" w:hAnsi="Times New Roman" w:cs="Times New Roman"/>
          <w:sz w:val="24"/>
          <w:szCs w:val="24"/>
        </w:rPr>
        <w:t>r tenders, tenderers are accepting that this procedure is regulated by Maltese Law, and are deemed to know all relevant laws, acts and regulations of Malta that may in any way affect or govern the operations and activities covered by the tender and the res</w:t>
      </w:r>
      <w:r>
        <w:rPr>
          <w:rFonts w:ascii="Times New Roman" w:eastAsia="Times New Roman" w:hAnsi="Times New Roman" w:cs="Times New Roman"/>
          <w:sz w:val="24"/>
          <w:szCs w:val="24"/>
        </w:rPr>
        <w:t>ulting contract.</w:t>
      </w:r>
    </w:p>
    <w:p w:rsidR="00B17804" w:rsidRDefault="004E3B22">
      <w:pPr>
        <w:pStyle w:val="Heading2"/>
        <w:rPr>
          <w:rFonts w:ascii="Times New Roman" w:eastAsia="Times New Roman" w:hAnsi="Times New Roman" w:cs="Times New Roman"/>
        </w:rPr>
      </w:pPr>
      <w:bookmarkStart w:id="9" w:name="_4pjzna47mpv" w:colFirst="0" w:colLast="0"/>
      <w:bookmarkEnd w:id="9"/>
      <w:r>
        <w:rPr>
          <w:rFonts w:ascii="Times New Roman" w:eastAsia="Times New Roman" w:hAnsi="Times New Roman" w:cs="Times New Roman"/>
        </w:rPr>
        <w:t>1.7 Timeframes:</w:t>
      </w:r>
    </w:p>
    <w:p w:rsidR="00B17804" w:rsidRDefault="00B17804">
      <w:pPr>
        <w:rPr>
          <w:rFonts w:ascii="Times New Roman" w:eastAsia="Times New Roman" w:hAnsi="Times New Roman" w:cs="Times New Roman"/>
          <w:sz w:val="24"/>
          <w:szCs w:val="24"/>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6480"/>
      </w:tblGrid>
      <w:tr w:rsidR="00B17804">
        <w:tc>
          <w:tcPr>
            <w:tcW w:w="2520" w:type="dxa"/>
            <w:shd w:val="clear" w:color="auto" w:fill="auto"/>
            <w:tcMar>
              <w:top w:w="100" w:type="dxa"/>
              <w:left w:w="100" w:type="dxa"/>
              <w:bottom w:w="100" w:type="dxa"/>
              <w:right w:w="100" w:type="dxa"/>
            </w:tcMar>
          </w:tcPr>
          <w:p w:rsidR="00B17804" w:rsidRDefault="004E3B2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6480" w:type="dxa"/>
            <w:shd w:val="clear" w:color="auto" w:fill="auto"/>
            <w:tcMar>
              <w:top w:w="100" w:type="dxa"/>
              <w:left w:w="100" w:type="dxa"/>
              <w:bottom w:w="100" w:type="dxa"/>
              <w:right w:w="100" w:type="dxa"/>
            </w:tcMar>
          </w:tcPr>
          <w:p w:rsidR="00B17804" w:rsidRDefault="004E3B2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Details</w:t>
            </w:r>
          </w:p>
        </w:tc>
      </w:tr>
      <w:tr w:rsidR="00B17804">
        <w:tc>
          <w:tcPr>
            <w:tcW w:w="2520" w:type="dxa"/>
            <w:shd w:val="clear" w:color="auto" w:fill="auto"/>
            <w:tcMar>
              <w:top w:w="100" w:type="dxa"/>
              <w:left w:w="100" w:type="dxa"/>
              <w:bottom w:w="100" w:type="dxa"/>
              <w:right w:w="100" w:type="dxa"/>
            </w:tcMar>
          </w:tcPr>
          <w:p w:rsidR="00B17804" w:rsidRDefault="000B3D9E">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0B3D9E">
              <w:rPr>
                <w:rFonts w:ascii="Times New Roman" w:eastAsia="Times New Roman" w:hAnsi="Times New Roman" w:cs="Times New Roman"/>
                <w:sz w:val="24"/>
                <w:szCs w:val="24"/>
                <w:vertAlign w:val="superscript"/>
              </w:rPr>
              <w:t>th</w:t>
            </w:r>
            <w:bookmarkStart w:id="10" w:name="_GoBack"/>
            <w:bookmarkEnd w:id="10"/>
            <w:r w:rsidR="004E3B22">
              <w:rPr>
                <w:rFonts w:ascii="Times New Roman" w:eastAsia="Times New Roman" w:hAnsi="Times New Roman" w:cs="Times New Roman"/>
                <w:sz w:val="24"/>
                <w:szCs w:val="24"/>
              </w:rPr>
              <w:t xml:space="preserve"> October, 2019</w:t>
            </w:r>
          </w:p>
        </w:tc>
        <w:tc>
          <w:tcPr>
            <w:tcW w:w="6480" w:type="dxa"/>
            <w:shd w:val="clear" w:color="auto" w:fill="auto"/>
            <w:tcMar>
              <w:top w:w="100" w:type="dxa"/>
              <w:left w:w="100" w:type="dxa"/>
              <w:bottom w:w="100" w:type="dxa"/>
              <w:right w:w="100" w:type="dxa"/>
            </w:tcMar>
          </w:tcPr>
          <w:p w:rsidR="00B17804" w:rsidRDefault="009641ED">
            <w:pPr>
              <w:rPr>
                <w:rFonts w:ascii="Times New Roman" w:eastAsia="Times New Roman" w:hAnsi="Times New Roman" w:cs="Times New Roman"/>
                <w:sz w:val="24"/>
                <w:szCs w:val="24"/>
              </w:rPr>
            </w:pPr>
            <w:r>
              <w:rPr>
                <w:rFonts w:ascii="Times New Roman" w:eastAsia="Times New Roman" w:hAnsi="Times New Roman" w:cs="Times New Roman"/>
                <w:sz w:val="24"/>
                <w:szCs w:val="24"/>
              </w:rPr>
              <w:t>Publish date</w:t>
            </w:r>
          </w:p>
        </w:tc>
      </w:tr>
      <w:tr w:rsidR="00B17804">
        <w:tc>
          <w:tcPr>
            <w:tcW w:w="2520" w:type="dxa"/>
            <w:shd w:val="clear" w:color="auto" w:fill="auto"/>
            <w:tcMar>
              <w:top w:w="100" w:type="dxa"/>
              <w:left w:w="100" w:type="dxa"/>
              <w:bottom w:w="100" w:type="dxa"/>
              <w:right w:w="100" w:type="dxa"/>
            </w:tcMar>
          </w:tcPr>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25th October, 2019</w:t>
            </w:r>
          </w:p>
        </w:tc>
        <w:tc>
          <w:tcPr>
            <w:tcW w:w="6480" w:type="dxa"/>
            <w:shd w:val="clear" w:color="auto" w:fill="auto"/>
            <w:tcMar>
              <w:top w:w="100" w:type="dxa"/>
              <w:left w:w="100" w:type="dxa"/>
              <w:bottom w:w="100" w:type="dxa"/>
              <w:right w:w="100" w:type="dxa"/>
            </w:tcMar>
          </w:tcPr>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Closing date, Tender adjudication and selection of bidder</w:t>
            </w:r>
          </w:p>
        </w:tc>
      </w:tr>
      <w:tr w:rsidR="00B17804">
        <w:tc>
          <w:tcPr>
            <w:tcW w:w="2520" w:type="dxa"/>
            <w:shd w:val="clear" w:color="auto" w:fill="auto"/>
            <w:tcMar>
              <w:top w:w="100" w:type="dxa"/>
              <w:left w:w="100" w:type="dxa"/>
              <w:bottom w:w="100" w:type="dxa"/>
              <w:right w:w="100" w:type="dxa"/>
            </w:tcMar>
          </w:tcPr>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29th November,2019</w:t>
            </w:r>
          </w:p>
        </w:tc>
        <w:tc>
          <w:tcPr>
            <w:tcW w:w="6480" w:type="dxa"/>
            <w:shd w:val="clear" w:color="auto" w:fill="auto"/>
            <w:tcMar>
              <w:top w:w="100" w:type="dxa"/>
              <w:left w:w="100" w:type="dxa"/>
              <w:bottom w:w="100" w:type="dxa"/>
              <w:right w:w="100" w:type="dxa"/>
            </w:tcMar>
          </w:tcPr>
          <w:p w:rsidR="00B17804" w:rsidRDefault="004E3B2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Delivery and installation on site </w:t>
            </w:r>
          </w:p>
        </w:tc>
      </w:tr>
      <w:tr w:rsidR="00B17804">
        <w:tc>
          <w:tcPr>
            <w:tcW w:w="2520" w:type="dxa"/>
            <w:shd w:val="clear" w:color="auto" w:fill="auto"/>
            <w:tcMar>
              <w:top w:w="100" w:type="dxa"/>
              <w:left w:w="100" w:type="dxa"/>
              <w:bottom w:w="100" w:type="dxa"/>
              <w:right w:w="100" w:type="dxa"/>
            </w:tcMar>
          </w:tcPr>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1st week December</w:t>
            </w:r>
          </w:p>
        </w:tc>
        <w:tc>
          <w:tcPr>
            <w:tcW w:w="6480" w:type="dxa"/>
            <w:shd w:val="clear" w:color="auto" w:fill="auto"/>
            <w:tcMar>
              <w:top w:w="100" w:type="dxa"/>
              <w:left w:w="100" w:type="dxa"/>
              <w:bottom w:w="100" w:type="dxa"/>
              <w:right w:w="100" w:type="dxa"/>
            </w:tcMar>
          </w:tcPr>
          <w:p w:rsidR="00B17804" w:rsidRDefault="004E3B2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Launch</w:t>
            </w:r>
          </w:p>
        </w:tc>
      </w:tr>
    </w:tbl>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this is a funded project timelines are very strict and no delay will be tolerated with regards to delivery of the project. A daily penalty of </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sz w:val="24"/>
          <w:szCs w:val="24"/>
        </w:rPr>
        <w:t xml:space="preserve">500/ day will be applied for every day delayed beyond the delivery date specified above. </w:t>
      </w:r>
    </w:p>
    <w:p w:rsidR="00B17804" w:rsidRDefault="00B17804">
      <w:pPr>
        <w:rPr>
          <w:rFonts w:ascii="Times New Roman" w:eastAsia="Times New Roman" w:hAnsi="Times New Roman" w:cs="Times New Roman"/>
          <w:sz w:val="24"/>
          <w:szCs w:val="24"/>
        </w:rPr>
      </w:pPr>
    </w:p>
    <w:p w:rsidR="00B17804" w:rsidRDefault="004E3B22">
      <w:pPr>
        <w:pStyle w:val="Heading1"/>
        <w:rPr>
          <w:rFonts w:ascii="Times New Roman" w:eastAsia="Times New Roman" w:hAnsi="Times New Roman" w:cs="Times New Roman"/>
        </w:rPr>
      </w:pPr>
      <w:bookmarkStart w:id="11" w:name="_tk80hmqszyrw" w:colFirst="0" w:colLast="0"/>
      <w:bookmarkEnd w:id="11"/>
      <w:r>
        <w:br w:type="page"/>
      </w:r>
    </w:p>
    <w:p w:rsidR="00B17804" w:rsidRDefault="004E3B22">
      <w:pPr>
        <w:pStyle w:val="Heading1"/>
        <w:rPr>
          <w:rFonts w:ascii="Times New Roman" w:eastAsia="Times New Roman" w:hAnsi="Times New Roman" w:cs="Times New Roman"/>
        </w:rPr>
      </w:pPr>
      <w:bookmarkStart w:id="12" w:name="_d9nzb5hrq636" w:colFirst="0" w:colLast="0"/>
      <w:bookmarkEnd w:id="12"/>
      <w:r>
        <w:rPr>
          <w:rFonts w:ascii="Times New Roman" w:eastAsia="Times New Roman" w:hAnsi="Times New Roman" w:cs="Times New Roman"/>
        </w:rPr>
        <w:lastRenderedPageBreak/>
        <w:t>Part Two: Technical specifications</w:t>
      </w:r>
    </w:p>
    <w:p w:rsidR="00B17804" w:rsidRDefault="00B17804"/>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Production of 2 Interactive Units and supporting multimedia content. </w:t>
      </w:r>
    </w:p>
    <w:p w:rsidR="00B17804" w:rsidRDefault="00B17804">
      <w:pPr>
        <w:rPr>
          <w:rFonts w:ascii="Times New Roman" w:eastAsia="Times New Roman" w:hAnsi="Times New Roman" w:cs="Times New Roman"/>
          <w:color w:val="222222"/>
        </w:rPr>
      </w:pPr>
    </w:p>
    <w:p w:rsidR="00B17804" w:rsidRDefault="004E3B22">
      <w:pPr>
        <w:pStyle w:val="Heading2"/>
        <w:rPr>
          <w:rFonts w:ascii="Times New Roman" w:eastAsia="Times New Roman" w:hAnsi="Times New Roman" w:cs="Times New Roman"/>
          <w:color w:val="222222"/>
          <w:sz w:val="28"/>
          <w:szCs w:val="28"/>
        </w:rPr>
      </w:pPr>
      <w:bookmarkStart w:id="13" w:name="_bihala349hvk" w:colFirst="0" w:colLast="0"/>
      <w:bookmarkEnd w:id="13"/>
      <w:r>
        <w:rPr>
          <w:rFonts w:ascii="Times New Roman" w:eastAsia="Times New Roman" w:hAnsi="Times New Roman" w:cs="Times New Roman"/>
          <w:color w:val="222222"/>
          <w:sz w:val="28"/>
          <w:szCs w:val="28"/>
        </w:rPr>
        <w:t xml:space="preserve">2.1 Interactive Unit 1- </w:t>
      </w:r>
      <w:r>
        <w:rPr>
          <w:rFonts w:ascii="Times New Roman" w:eastAsia="Times New Roman" w:hAnsi="Times New Roman" w:cs="Times New Roman"/>
          <w:color w:val="222222"/>
          <w:sz w:val="28"/>
          <w:szCs w:val="28"/>
          <w:highlight w:val="white"/>
        </w:rPr>
        <w:t xml:space="preserve">The </w:t>
      </w:r>
      <w:r>
        <w:rPr>
          <w:rFonts w:ascii="Times New Roman" w:eastAsia="Times New Roman" w:hAnsi="Times New Roman" w:cs="Times New Roman"/>
          <w:sz w:val="28"/>
          <w:szCs w:val="28"/>
        </w:rPr>
        <w:t xml:space="preserve">Sala Grande and the medieval </w:t>
      </w:r>
      <w:r>
        <w:rPr>
          <w:rFonts w:ascii="Times New Roman" w:eastAsia="Times New Roman" w:hAnsi="Times New Roman" w:cs="Times New Roman"/>
          <w:color w:val="222222"/>
          <w:sz w:val="28"/>
          <w:szCs w:val="28"/>
          <w:highlight w:val="white"/>
        </w:rPr>
        <w:t xml:space="preserve">choir stalls </w:t>
      </w:r>
    </w:p>
    <w:p w:rsidR="00B17804" w:rsidRDefault="00B17804">
      <w:pPr>
        <w:rPr>
          <w:rFonts w:ascii="Times New Roman" w:eastAsia="Times New Roman" w:hAnsi="Times New Roman" w:cs="Times New Roman"/>
          <w:color w:val="222222"/>
        </w:rPr>
      </w:pPr>
    </w:p>
    <w:p w:rsidR="00B17804" w:rsidRDefault="004E3B22">
      <w:pPr>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first interactive unit will be placed in the Sala Grande </w:t>
      </w:r>
      <w:proofErr w:type="gramStart"/>
      <w:r>
        <w:rPr>
          <w:rFonts w:ascii="Times New Roman" w:eastAsia="Times New Roman" w:hAnsi="Times New Roman" w:cs="Times New Roman"/>
          <w:color w:val="222222"/>
        </w:rPr>
        <w:t>Hall  and</w:t>
      </w:r>
      <w:proofErr w:type="gramEnd"/>
      <w:r>
        <w:rPr>
          <w:rFonts w:ascii="Times New Roman" w:eastAsia="Times New Roman" w:hAnsi="Times New Roman" w:cs="Times New Roman"/>
          <w:color w:val="222222"/>
        </w:rPr>
        <w:t xml:space="preserve"> will feature both information about the paintings in this gallery as well as the Medieval choir stalls on display in the room.  Content on the unit will thus be split in two main sectio</w:t>
      </w:r>
      <w:r>
        <w:rPr>
          <w:rFonts w:ascii="Times New Roman" w:eastAsia="Times New Roman" w:hAnsi="Times New Roman" w:cs="Times New Roman"/>
          <w:color w:val="222222"/>
        </w:rPr>
        <w:t xml:space="preserve">ns, section A - the Sala Grande Gallery and Section B the Choir Stalls. </w:t>
      </w:r>
    </w:p>
    <w:p w:rsidR="00B17804" w:rsidRDefault="00B17804">
      <w:pPr>
        <w:ind w:left="720"/>
        <w:rPr>
          <w:rFonts w:ascii="Times New Roman" w:eastAsia="Times New Roman" w:hAnsi="Times New Roman" w:cs="Times New Roman"/>
          <w:color w:val="222222"/>
        </w:rPr>
      </w:pPr>
    </w:p>
    <w:p w:rsidR="00B17804" w:rsidRDefault="004E3B22">
      <w:pPr>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2.1.1 Section A - Sala Grande 17th - 18th century Baroque </w:t>
      </w:r>
      <w:proofErr w:type="gramStart"/>
      <w:r>
        <w:rPr>
          <w:rFonts w:ascii="Times New Roman" w:eastAsia="Times New Roman" w:hAnsi="Times New Roman" w:cs="Times New Roman"/>
          <w:color w:val="222222"/>
        </w:rPr>
        <w:t>Style  paintings</w:t>
      </w:r>
      <w:proofErr w:type="gramEnd"/>
      <w:r>
        <w:rPr>
          <w:rFonts w:ascii="Times New Roman" w:eastAsia="Times New Roman" w:hAnsi="Times New Roman" w:cs="Times New Roman"/>
          <w:color w:val="222222"/>
        </w:rPr>
        <w:t>.</w:t>
      </w:r>
    </w:p>
    <w:p w:rsidR="00B17804" w:rsidRDefault="004E3B22">
      <w:pPr>
        <w:numPr>
          <w:ilvl w:val="0"/>
          <w:numId w:val="2"/>
        </w:numPr>
        <w:ind w:left="1440"/>
        <w:rPr>
          <w:rFonts w:ascii="Times New Roman" w:eastAsia="Times New Roman" w:hAnsi="Times New Roman" w:cs="Times New Roman"/>
          <w:color w:val="222222"/>
        </w:rPr>
      </w:pPr>
      <w:r>
        <w:rPr>
          <w:rFonts w:ascii="Times New Roman" w:eastAsia="Times New Roman" w:hAnsi="Times New Roman" w:cs="Times New Roman"/>
          <w:color w:val="222222"/>
        </w:rPr>
        <w:t xml:space="preserve">Video 1 - Overview of the Sala Grande </w:t>
      </w:r>
    </w:p>
    <w:p w:rsidR="00B17804" w:rsidRDefault="004E3B22">
      <w:pPr>
        <w:numPr>
          <w:ilvl w:val="0"/>
          <w:numId w:val="2"/>
        </w:numPr>
        <w:ind w:left="1440"/>
        <w:rPr>
          <w:rFonts w:ascii="Times New Roman" w:eastAsia="Times New Roman" w:hAnsi="Times New Roman" w:cs="Times New Roman"/>
          <w:color w:val="222222"/>
        </w:rPr>
      </w:pPr>
      <w:r>
        <w:rPr>
          <w:rFonts w:ascii="Times New Roman" w:eastAsia="Times New Roman" w:hAnsi="Times New Roman" w:cs="Times New Roman"/>
          <w:color w:val="222222"/>
        </w:rPr>
        <w:t>Interactive application - choice of 4 different paintings and the m</w:t>
      </w:r>
      <w:r>
        <w:rPr>
          <w:rFonts w:ascii="Times New Roman" w:eastAsia="Times New Roman" w:hAnsi="Times New Roman" w:cs="Times New Roman"/>
          <w:color w:val="222222"/>
        </w:rPr>
        <w:t>edieval organ loft</w:t>
      </w:r>
      <w:proofErr w:type="gramStart"/>
      <w:r>
        <w:rPr>
          <w:rFonts w:ascii="Times New Roman" w:eastAsia="Times New Roman" w:hAnsi="Times New Roman" w:cs="Times New Roman"/>
          <w:color w:val="222222"/>
        </w:rPr>
        <w:t>,  from</w:t>
      </w:r>
      <w:proofErr w:type="gramEnd"/>
      <w:r>
        <w:rPr>
          <w:rFonts w:ascii="Times New Roman" w:eastAsia="Times New Roman" w:hAnsi="Times New Roman" w:cs="Times New Roman"/>
          <w:color w:val="222222"/>
        </w:rPr>
        <w:t xml:space="preserve"> the Sala Grande gallery - visitors will be able to interact with these different paintings and understand the symbolism behind each painting / artefact.</w:t>
      </w:r>
    </w:p>
    <w:p w:rsidR="00B17804" w:rsidRDefault="00B17804">
      <w:pPr>
        <w:ind w:left="720"/>
        <w:rPr>
          <w:rFonts w:ascii="Times New Roman" w:eastAsia="Times New Roman" w:hAnsi="Times New Roman" w:cs="Times New Roman"/>
          <w:color w:val="222222"/>
        </w:rPr>
      </w:pPr>
    </w:p>
    <w:p w:rsidR="00B17804" w:rsidRDefault="004E3B22">
      <w:pPr>
        <w:ind w:left="720"/>
        <w:rPr>
          <w:rFonts w:ascii="Times New Roman" w:eastAsia="Times New Roman" w:hAnsi="Times New Roman" w:cs="Times New Roman"/>
          <w:color w:val="222222"/>
        </w:rPr>
      </w:pPr>
      <w:r>
        <w:rPr>
          <w:rFonts w:ascii="Times New Roman" w:eastAsia="Times New Roman" w:hAnsi="Times New Roman" w:cs="Times New Roman"/>
          <w:color w:val="222222"/>
        </w:rPr>
        <w:t>2.1.2 Section B - The Choir Stalls</w:t>
      </w:r>
    </w:p>
    <w:p w:rsidR="00B17804" w:rsidRDefault="00B17804">
      <w:pPr>
        <w:ind w:left="720"/>
        <w:rPr>
          <w:rFonts w:ascii="Times New Roman" w:eastAsia="Times New Roman" w:hAnsi="Times New Roman" w:cs="Times New Roman"/>
          <w:color w:val="222222"/>
        </w:rPr>
      </w:pPr>
    </w:p>
    <w:p w:rsidR="00B17804" w:rsidRDefault="004E3B22">
      <w:pPr>
        <w:numPr>
          <w:ilvl w:val="0"/>
          <w:numId w:val="1"/>
        </w:numPr>
        <w:ind w:left="1440"/>
        <w:rPr>
          <w:rFonts w:ascii="Times New Roman" w:eastAsia="Times New Roman" w:hAnsi="Times New Roman" w:cs="Times New Roman"/>
          <w:color w:val="222222"/>
        </w:rPr>
      </w:pPr>
      <w:r>
        <w:rPr>
          <w:rFonts w:ascii="Times New Roman" w:eastAsia="Times New Roman" w:hAnsi="Times New Roman" w:cs="Times New Roman"/>
          <w:color w:val="222222"/>
        </w:rPr>
        <w:t xml:space="preserve">Video 2 - The medieval cathedral and the history of </w:t>
      </w:r>
      <w:proofErr w:type="gramStart"/>
      <w:r>
        <w:rPr>
          <w:rFonts w:ascii="Times New Roman" w:eastAsia="Times New Roman" w:hAnsi="Times New Roman" w:cs="Times New Roman"/>
          <w:color w:val="222222"/>
        </w:rPr>
        <w:t>the  choir</w:t>
      </w:r>
      <w:proofErr w:type="gramEnd"/>
      <w:r>
        <w:rPr>
          <w:rFonts w:ascii="Times New Roman" w:eastAsia="Times New Roman" w:hAnsi="Times New Roman" w:cs="Times New Roman"/>
          <w:color w:val="222222"/>
        </w:rPr>
        <w:t xml:space="preserve"> stalls. </w:t>
      </w:r>
    </w:p>
    <w:p w:rsidR="00B17804" w:rsidRDefault="004E3B22">
      <w:pPr>
        <w:numPr>
          <w:ilvl w:val="0"/>
          <w:numId w:val="1"/>
        </w:numPr>
        <w:ind w:left="1440"/>
        <w:rPr>
          <w:rFonts w:ascii="Times New Roman" w:eastAsia="Times New Roman" w:hAnsi="Times New Roman" w:cs="Times New Roman"/>
          <w:color w:val="222222"/>
        </w:rPr>
      </w:pPr>
      <w:r>
        <w:rPr>
          <w:rFonts w:ascii="Times New Roman" w:eastAsia="Times New Roman" w:hAnsi="Times New Roman" w:cs="Times New Roman"/>
          <w:color w:val="222222"/>
        </w:rPr>
        <w:t xml:space="preserve">Video 3 - The process of wood inlay - </w:t>
      </w:r>
    </w:p>
    <w:p w:rsidR="00B17804" w:rsidRDefault="004E3B22">
      <w:pPr>
        <w:numPr>
          <w:ilvl w:val="0"/>
          <w:numId w:val="1"/>
        </w:numPr>
        <w:ind w:left="1440"/>
        <w:rPr>
          <w:rFonts w:ascii="Times New Roman" w:eastAsia="Times New Roman" w:hAnsi="Times New Roman" w:cs="Times New Roman"/>
          <w:color w:val="222222"/>
        </w:rPr>
      </w:pPr>
      <w:r>
        <w:rPr>
          <w:rFonts w:ascii="Times New Roman" w:eastAsia="Times New Roman" w:hAnsi="Times New Roman" w:cs="Times New Roman"/>
          <w:color w:val="222222"/>
        </w:rPr>
        <w:t>Video 4 - The restoration process including info about the sponsor of the project.</w:t>
      </w:r>
    </w:p>
    <w:p w:rsidR="00B17804" w:rsidRDefault="004E3B22">
      <w:pPr>
        <w:numPr>
          <w:ilvl w:val="0"/>
          <w:numId w:val="1"/>
        </w:numPr>
        <w:ind w:left="1440"/>
        <w:rPr>
          <w:rFonts w:ascii="Times New Roman" w:eastAsia="Times New Roman" w:hAnsi="Times New Roman" w:cs="Times New Roman"/>
          <w:color w:val="222222"/>
        </w:rPr>
      </w:pPr>
      <w:r>
        <w:rPr>
          <w:rFonts w:ascii="Times New Roman" w:eastAsia="Times New Roman" w:hAnsi="Times New Roman" w:cs="Times New Roman"/>
          <w:color w:val="222222"/>
        </w:rPr>
        <w:t xml:space="preserve">Interactive </w:t>
      </w:r>
      <w:proofErr w:type="gramStart"/>
      <w:r>
        <w:rPr>
          <w:rFonts w:ascii="Times New Roman" w:eastAsia="Times New Roman" w:hAnsi="Times New Roman" w:cs="Times New Roman"/>
          <w:color w:val="222222"/>
        </w:rPr>
        <w:t>Application  -</w:t>
      </w:r>
      <w:proofErr w:type="gramEnd"/>
      <w:r>
        <w:rPr>
          <w:rFonts w:ascii="Times New Roman" w:eastAsia="Times New Roman" w:hAnsi="Times New Roman" w:cs="Times New Roman"/>
          <w:color w:val="222222"/>
        </w:rPr>
        <w:t xml:space="preserve">  Deciphering the inlays - informati</w:t>
      </w:r>
      <w:r>
        <w:rPr>
          <w:rFonts w:ascii="Times New Roman" w:eastAsia="Times New Roman" w:hAnsi="Times New Roman" w:cs="Times New Roman"/>
          <w:color w:val="222222"/>
        </w:rPr>
        <w:t>on about the inlays themselves, style and meaning. A series of 4 inlay details. When the user clicks on the chosen inlay</w:t>
      </w:r>
      <w:proofErr w:type="gramStart"/>
      <w:r>
        <w:rPr>
          <w:rFonts w:ascii="Times New Roman" w:eastAsia="Times New Roman" w:hAnsi="Times New Roman" w:cs="Times New Roman"/>
          <w:color w:val="222222"/>
        </w:rPr>
        <w:t>,  a</w:t>
      </w:r>
      <w:proofErr w:type="gramEnd"/>
      <w:r>
        <w:rPr>
          <w:rFonts w:ascii="Times New Roman" w:eastAsia="Times New Roman" w:hAnsi="Times New Roman" w:cs="Times New Roman"/>
          <w:color w:val="222222"/>
        </w:rPr>
        <w:t xml:space="preserve"> series of hotspots will be shown allowing the user to click on them and learn more about the meaning of that specific detail or sym</w:t>
      </w:r>
      <w:r>
        <w:rPr>
          <w:rFonts w:ascii="Times New Roman" w:eastAsia="Times New Roman" w:hAnsi="Times New Roman" w:cs="Times New Roman"/>
          <w:color w:val="222222"/>
        </w:rPr>
        <w:t>bol.</w:t>
      </w:r>
    </w:p>
    <w:p w:rsidR="00B17804" w:rsidRDefault="00B17804">
      <w:pPr>
        <w:rPr>
          <w:rFonts w:ascii="Times New Roman" w:eastAsia="Times New Roman" w:hAnsi="Times New Roman" w:cs="Times New Roman"/>
          <w:color w:val="222222"/>
        </w:rPr>
      </w:pPr>
    </w:p>
    <w:p w:rsidR="00B17804" w:rsidRDefault="00B17804">
      <w:pPr>
        <w:rPr>
          <w:rFonts w:ascii="Times New Roman" w:eastAsia="Times New Roman" w:hAnsi="Times New Roman" w:cs="Times New Roman"/>
          <w:color w:val="222222"/>
        </w:rPr>
      </w:pPr>
    </w:p>
    <w:p w:rsidR="00B17804" w:rsidRDefault="004E3B22">
      <w:pPr>
        <w:pStyle w:val="Heading2"/>
        <w:rPr>
          <w:rFonts w:ascii="Times New Roman" w:eastAsia="Times New Roman" w:hAnsi="Times New Roman" w:cs="Times New Roman"/>
          <w:sz w:val="28"/>
          <w:szCs w:val="28"/>
        </w:rPr>
      </w:pPr>
      <w:bookmarkStart w:id="14" w:name="_lk638t9m76gu" w:colFirst="0" w:colLast="0"/>
      <w:bookmarkEnd w:id="14"/>
      <w:r>
        <w:rPr>
          <w:rFonts w:ascii="Times New Roman" w:eastAsia="Times New Roman" w:hAnsi="Times New Roman" w:cs="Times New Roman"/>
          <w:color w:val="222222"/>
          <w:sz w:val="28"/>
          <w:szCs w:val="28"/>
        </w:rPr>
        <w:t xml:space="preserve">2.2 Interactive Unit 2 - </w:t>
      </w:r>
      <w:proofErr w:type="spellStart"/>
      <w:r>
        <w:rPr>
          <w:rFonts w:ascii="Times New Roman" w:eastAsia="Times New Roman" w:hAnsi="Times New Roman" w:cs="Times New Roman"/>
          <w:sz w:val="28"/>
          <w:szCs w:val="28"/>
        </w:rPr>
        <w:t>Polyptych</w:t>
      </w:r>
      <w:proofErr w:type="spellEnd"/>
      <w:r>
        <w:rPr>
          <w:rFonts w:ascii="Times New Roman" w:eastAsia="Times New Roman" w:hAnsi="Times New Roman" w:cs="Times New Roman"/>
          <w:sz w:val="28"/>
          <w:szCs w:val="28"/>
        </w:rPr>
        <w:t xml:space="preserve"> of St Paul and </w:t>
      </w:r>
      <w:proofErr w:type="gramStart"/>
      <w:r>
        <w:rPr>
          <w:rFonts w:ascii="Times New Roman" w:eastAsia="Times New Roman" w:hAnsi="Times New Roman" w:cs="Times New Roman"/>
          <w:sz w:val="28"/>
          <w:szCs w:val="28"/>
        </w:rPr>
        <w:t xml:space="preserve">the </w:t>
      </w:r>
      <w:r>
        <w:rPr>
          <w:rFonts w:ascii="Times New Roman" w:eastAsia="Times New Roman" w:hAnsi="Times New Roman" w:cs="Times New Roman"/>
          <w:color w:val="222222"/>
          <w:sz w:val="28"/>
          <w:szCs w:val="28"/>
          <w:highlight w:val="white"/>
        </w:rPr>
        <w:t xml:space="preserve"> Marchese</w:t>
      </w:r>
      <w:proofErr w:type="gramEnd"/>
      <w:r>
        <w:rPr>
          <w:rFonts w:ascii="Times New Roman" w:eastAsia="Times New Roman" w:hAnsi="Times New Roman" w:cs="Times New Roman"/>
          <w:color w:val="222222"/>
          <w:sz w:val="28"/>
          <w:szCs w:val="28"/>
          <w:highlight w:val="white"/>
        </w:rPr>
        <w:t xml:space="preserve"> Hall</w:t>
      </w:r>
    </w:p>
    <w:p w:rsidR="00B17804" w:rsidRDefault="00B17804">
      <w:pPr>
        <w:rPr>
          <w:rFonts w:ascii="Times New Roman" w:eastAsia="Times New Roman" w:hAnsi="Times New Roman" w:cs="Times New Roman"/>
          <w:sz w:val="24"/>
          <w:szCs w:val="24"/>
        </w:rPr>
      </w:pPr>
    </w:p>
    <w:p w:rsidR="00B17804" w:rsidRDefault="004E3B22">
      <w:pPr>
        <w:ind w:left="72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2.2.1 </w:t>
      </w:r>
      <w:r>
        <w:rPr>
          <w:rFonts w:ascii="Times New Roman" w:eastAsia="Times New Roman" w:hAnsi="Times New Roman" w:cs="Times New Roman"/>
          <w:color w:val="222222"/>
          <w:sz w:val="24"/>
          <w:szCs w:val="24"/>
        </w:rPr>
        <w:t>Section A - The Marchese Hall (14th - 16th Century Paintings)</w:t>
      </w:r>
    </w:p>
    <w:p w:rsidR="00B17804" w:rsidRDefault="00B17804">
      <w:pPr>
        <w:ind w:left="720"/>
        <w:rPr>
          <w:rFonts w:ascii="Times New Roman" w:eastAsia="Times New Roman" w:hAnsi="Times New Roman" w:cs="Times New Roman"/>
          <w:color w:val="222222"/>
          <w:sz w:val="24"/>
          <w:szCs w:val="24"/>
        </w:rPr>
      </w:pPr>
    </w:p>
    <w:p w:rsidR="00B17804" w:rsidRDefault="004E3B22">
      <w:pPr>
        <w:numPr>
          <w:ilvl w:val="0"/>
          <w:numId w:val="4"/>
        </w:numPr>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Video 1- Who was Count </w:t>
      </w:r>
      <w:proofErr w:type="spellStart"/>
      <w:r>
        <w:rPr>
          <w:rFonts w:ascii="Times New Roman" w:eastAsia="Times New Roman" w:hAnsi="Times New Roman" w:cs="Times New Roman"/>
          <w:color w:val="222222"/>
          <w:sz w:val="24"/>
          <w:szCs w:val="24"/>
        </w:rPr>
        <w:t>Saverio</w:t>
      </w:r>
      <w:proofErr w:type="spellEnd"/>
      <w:r>
        <w:rPr>
          <w:rFonts w:ascii="Times New Roman" w:eastAsia="Times New Roman" w:hAnsi="Times New Roman" w:cs="Times New Roman"/>
          <w:color w:val="222222"/>
          <w:sz w:val="24"/>
          <w:szCs w:val="24"/>
        </w:rPr>
        <w:t xml:space="preserve"> Marchese, and his importance as the first donor to start off the museum collect</w:t>
      </w:r>
      <w:r>
        <w:rPr>
          <w:rFonts w:ascii="Times New Roman" w:eastAsia="Times New Roman" w:hAnsi="Times New Roman" w:cs="Times New Roman"/>
          <w:color w:val="222222"/>
          <w:sz w:val="24"/>
          <w:szCs w:val="24"/>
        </w:rPr>
        <w:t xml:space="preserve">ion. What makes the Mdina Cathedral Museum special (the importance of collections bequeathed to the museum) </w:t>
      </w:r>
    </w:p>
    <w:p w:rsidR="00B17804" w:rsidRDefault="004E3B22">
      <w:pPr>
        <w:numPr>
          <w:ilvl w:val="0"/>
          <w:numId w:val="4"/>
        </w:numPr>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Video 2 - The </w:t>
      </w:r>
      <w:proofErr w:type="spellStart"/>
      <w:r>
        <w:rPr>
          <w:rFonts w:ascii="Times New Roman" w:eastAsia="Times New Roman" w:hAnsi="Times New Roman" w:cs="Times New Roman"/>
          <w:color w:val="222222"/>
          <w:sz w:val="24"/>
          <w:szCs w:val="24"/>
        </w:rPr>
        <w:t>Marcese</w:t>
      </w:r>
      <w:proofErr w:type="spellEnd"/>
      <w:r>
        <w:rPr>
          <w:rFonts w:ascii="Times New Roman" w:eastAsia="Times New Roman" w:hAnsi="Times New Roman" w:cs="Times New Roman"/>
          <w:color w:val="222222"/>
          <w:sz w:val="24"/>
          <w:szCs w:val="24"/>
        </w:rPr>
        <w:t xml:space="preserve"> Hall collection, overview of the  art from 15th - 16th century </w:t>
      </w:r>
    </w:p>
    <w:p w:rsidR="00B17804" w:rsidRDefault="004E3B22">
      <w:pPr>
        <w:numPr>
          <w:ilvl w:val="0"/>
          <w:numId w:val="4"/>
        </w:numPr>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Interactive Application 1- 4 paintings explained. 4 of the most important paintings chosen by the curator will be available for further investigation by visitors. By clicking on specific areas of each painting the visitor will be able to understand symboli</w:t>
      </w:r>
      <w:r>
        <w:rPr>
          <w:rFonts w:ascii="Times New Roman" w:eastAsia="Times New Roman" w:hAnsi="Times New Roman" w:cs="Times New Roman"/>
          <w:color w:val="222222"/>
          <w:sz w:val="24"/>
          <w:szCs w:val="24"/>
        </w:rPr>
        <w:t xml:space="preserve">sm and message. </w:t>
      </w:r>
    </w:p>
    <w:p w:rsidR="00B17804" w:rsidRDefault="00B17804">
      <w:pPr>
        <w:ind w:left="720"/>
        <w:rPr>
          <w:rFonts w:ascii="Times New Roman" w:eastAsia="Times New Roman" w:hAnsi="Times New Roman" w:cs="Times New Roman"/>
          <w:sz w:val="24"/>
          <w:szCs w:val="24"/>
        </w:rPr>
      </w:pPr>
    </w:p>
    <w:p w:rsidR="00B17804" w:rsidRDefault="004E3B2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Section B - A </w:t>
      </w:r>
      <w:proofErr w:type="spellStart"/>
      <w:r>
        <w:rPr>
          <w:rFonts w:ascii="Times New Roman" w:eastAsia="Times New Roman" w:hAnsi="Times New Roman" w:cs="Times New Roman"/>
          <w:sz w:val="24"/>
          <w:szCs w:val="24"/>
        </w:rPr>
        <w:t>polyptych</w:t>
      </w:r>
      <w:proofErr w:type="spellEnd"/>
      <w:r>
        <w:rPr>
          <w:rFonts w:ascii="Times New Roman" w:eastAsia="Times New Roman" w:hAnsi="Times New Roman" w:cs="Times New Roman"/>
          <w:sz w:val="24"/>
          <w:szCs w:val="24"/>
        </w:rPr>
        <w:t xml:space="preserve"> is a painting, usually an altarpiece, consisting of more than three leaves or panels joined by hinges or folds. This is the oldest Altar painting </w:t>
      </w:r>
      <w:r>
        <w:rPr>
          <w:rFonts w:ascii="Times New Roman" w:eastAsia="Times New Roman" w:hAnsi="Times New Roman" w:cs="Times New Roman"/>
          <w:sz w:val="24"/>
          <w:szCs w:val="24"/>
        </w:rPr>
        <w:lastRenderedPageBreak/>
        <w:t xml:space="preserve">in Malta, commissioned by the Cathedral chapter to one of the </w:t>
      </w:r>
      <w:r>
        <w:rPr>
          <w:rFonts w:ascii="Times New Roman" w:eastAsia="Times New Roman" w:hAnsi="Times New Roman" w:cs="Times New Roman"/>
          <w:sz w:val="24"/>
          <w:szCs w:val="24"/>
        </w:rPr>
        <w:t xml:space="preserve">most important art schools in Europe – that of Luis </w:t>
      </w:r>
      <w:proofErr w:type="spellStart"/>
      <w:r>
        <w:rPr>
          <w:rFonts w:ascii="Times New Roman" w:eastAsia="Times New Roman" w:hAnsi="Times New Roman" w:cs="Times New Roman"/>
          <w:sz w:val="24"/>
          <w:szCs w:val="24"/>
        </w:rPr>
        <w:t>Borrassa</w:t>
      </w:r>
      <w:proofErr w:type="spellEnd"/>
      <w:r>
        <w:rPr>
          <w:rFonts w:ascii="Times New Roman" w:eastAsia="Times New Roman" w:hAnsi="Times New Roman" w:cs="Times New Roman"/>
          <w:sz w:val="24"/>
          <w:szCs w:val="24"/>
        </w:rPr>
        <w:t xml:space="preserve"> of Cataluña in Spain (1360-1426). The central piece of the </w:t>
      </w:r>
      <w:proofErr w:type="spellStart"/>
      <w:r>
        <w:rPr>
          <w:rFonts w:ascii="Times New Roman" w:eastAsia="Times New Roman" w:hAnsi="Times New Roman" w:cs="Times New Roman"/>
          <w:sz w:val="24"/>
          <w:szCs w:val="24"/>
        </w:rPr>
        <w:t>polyptych</w:t>
      </w:r>
      <w:proofErr w:type="spellEnd"/>
      <w:r>
        <w:rPr>
          <w:rFonts w:ascii="Times New Roman" w:eastAsia="Times New Roman" w:hAnsi="Times New Roman" w:cs="Times New Roman"/>
          <w:sz w:val="24"/>
          <w:szCs w:val="24"/>
        </w:rPr>
        <w:t xml:space="preserve"> of St Paul, shows the enthronement of St Paul, surrounded by other panels showing various episodes from the life of the apostl</w:t>
      </w:r>
      <w:r>
        <w:rPr>
          <w:rFonts w:ascii="Times New Roman" w:eastAsia="Times New Roman" w:hAnsi="Times New Roman" w:cs="Times New Roman"/>
          <w:sz w:val="24"/>
          <w:szCs w:val="24"/>
        </w:rPr>
        <w:t>e of the gentiles.</w:t>
      </w:r>
    </w:p>
    <w:p w:rsidR="00B17804" w:rsidRDefault="00B17804">
      <w:pPr>
        <w:ind w:left="720"/>
        <w:rPr>
          <w:rFonts w:ascii="Times New Roman" w:eastAsia="Times New Roman" w:hAnsi="Times New Roman" w:cs="Times New Roman"/>
          <w:b/>
          <w:color w:val="222222"/>
          <w:sz w:val="24"/>
          <w:szCs w:val="24"/>
        </w:rPr>
      </w:pPr>
    </w:p>
    <w:p w:rsidR="00B17804" w:rsidRDefault="004E3B22">
      <w:pPr>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Interactive Application </w:t>
      </w:r>
      <w:proofErr w:type="gramStart"/>
      <w:r>
        <w:rPr>
          <w:rFonts w:ascii="Times New Roman" w:eastAsia="Times New Roman" w:hAnsi="Times New Roman" w:cs="Times New Roman"/>
          <w:color w:val="222222"/>
          <w:sz w:val="24"/>
          <w:szCs w:val="24"/>
        </w:rPr>
        <w:t>-  An</w:t>
      </w:r>
      <w:proofErr w:type="gramEnd"/>
      <w:r>
        <w:rPr>
          <w:rFonts w:ascii="Times New Roman" w:eastAsia="Times New Roman" w:hAnsi="Times New Roman" w:cs="Times New Roman"/>
          <w:color w:val="222222"/>
          <w:sz w:val="24"/>
          <w:szCs w:val="24"/>
        </w:rPr>
        <w:t xml:space="preserve"> interactive application is to be created whereby users can graphically explore the symbolism and stories behind each panel.</w:t>
      </w:r>
    </w:p>
    <w:p w:rsidR="00B17804" w:rsidRDefault="00B17804">
      <w:pPr>
        <w:ind w:left="720"/>
        <w:rPr>
          <w:rFonts w:ascii="Times New Roman" w:eastAsia="Times New Roman" w:hAnsi="Times New Roman" w:cs="Times New Roman"/>
          <w:color w:val="222222"/>
          <w:sz w:val="24"/>
          <w:szCs w:val="24"/>
        </w:rPr>
      </w:pPr>
    </w:p>
    <w:p w:rsidR="00B17804" w:rsidRDefault="004E3B22">
      <w:pPr>
        <w:pStyle w:val="Heading2"/>
        <w:rPr>
          <w:rFonts w:ascii="Times New Roman" w:eastAsia="Times New Roman" w:hAnsi="Times New Roman" w:cs="Times New Roman"/>
          <w:sz w:val="28"/>
          <w:szCs w:val="28"/>
        </w:rPr>
      </w:pPr>
      <w:bookmarkStart w:id="15" w:name="_yvsdlqh3d4rd" w:colFirst="0" w:colLast="0"/>
      <w:bookmarkEnd w:id="15"/>
      <w:r>
        <w:rPr>
          <w:rFonts w:ascii="Times New Roman" w:eastAsia="Times New Roman" w:hAnsi="Times New Roman" w:cs="Times New Roman"/>
          <w:sz w:val="28"/>
          <w:szCs w:val="28"/>
        </w:rPr>
        <w:t>2.3 Interactive Units Hardware Specification</w:t>
      </w:r>
    </w:p>
    <w:p w:rsidR="00B17804" w:rsidRDefault="00B17804"/>
    <w:p w:rsidR="00B17804" w:rsidRDefault="004E3B22">
      <w:pPr>
        <w:numPr>
          <w:ilvl w:val="0"/>
          <w:numId w:val="3"/>
        </w:numPr>
        <w:rPr>
          <w:rFonts w:ascii="Times New Roman" w:eastAsia="Times New Roman" w:hAnsi="Times New Roman" w:cs="Times New Roman"/>
        </w:rPr>
      </w:pPr>
      <w:r>
        <w:rPr>
          <w:rFonts w:ascii="Times New Roman" w:eastAsia="Times New Roman" w:hAnsi="Times New Roman" w:cs="Times New Roman"/>
        </w:rPr>
        <w:t>Monitor - 42” inch, *Resolution: 19</w:t>
      </w:r>
      <w:r>
        <w:rPr>
          <w:rFonts w:ascii="Times New Roman" w:eastAsia="Times New Roman" w:hAnsi="Times New Roman" w:cs="Times New Roman"/>
        </w:rPr>
        <w:t>20*1080P (Full HD), Ratio: 16:9, Brightness: 500cd/m2, Contrast rate: 4000:1, View angle: 178° Vertical, 178° Horizontal - Orientation landscape.</w:t>
      </w:r>
    </w:p>
    <w:p w:rsidR="00B17804" w:rsidRDefault="004E3B22">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Infrared touch screen - Infrared, 10 Multi Touch point, Linearity Error: 1.5mm </w:t>
      </w:r>
      <w:proofErr w:type="spellStart"/>
      <w:r>
        <w:rPr>
          <w:rFonts w:ascii="Times New Roman" w:eastAsia="Times New Roman" w:hAnsi="Times New Roman" w:cs="Times New Roman"/>
        </w:rPr>
        <w:t>Reponse</w:t>
      </w:r>
      <w:proofErr w:type="spellEnd"/>
      <w:r>
        <w:rPr>
          <w:rFonts w:ascii="Times New Roman" w:eastAsia="Times New Roman" w:hAnsi="Times New Roman" w:cs="Times New Roman"/>
        </w:rPr>
        <w:t xml:space="preserve"> speed: 25ms, Input meth</w:t>
      </w:r>
      <w:r>
        <w:rPr>
          <w:rFonts w:ascii="Times New Roman" w:eastAsia="Times New Roman" w:hAnsi="Times New Roman" w:cs="Times New Roman"/>
        </w:rPr>
        <w:t xml:space="preserve">od: Finger, glove, hand or any other pointer Light </w:t>
      </w:r>
    </w:p>
    <w:p w:rsidR="00B17804" w:rsidRDefault="004E3B22">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PC - Industrial Motherboard integrated with Intel Quad-core i5, 4GB RAM: Kingston DDR3 4GB,  HD SSD 128GB, Built in with: Graphic card, Net card, RS-232 </w:t>
      </w:r>
      <w:proofErr w:type="spellStart"/>
      <w:r>
        <w:rPr>
          <w:rFonts w:ascii="Times New Roman" w:eastAsia="Times New Roman" w:hAnsi="Times New Roman" w:cs="Times New Roman"/>
        </w:rPr>
        <w:t>Ports,USB</w:t>
      </w:r>
      <w:proofErr w:type="spellEnd"/>
      <w:r>
        <w:rPr>
          <w:rFonts w:ascii="Times New Roman" w:eastAsia="Times New Roman" w:hAnsi="Times New Roman" w:cs="Times New Roman"/>
        </w:rPr>
        <w:t xml:space="preserve"> Ports, RJ-45 Port, built-in Wi-Fi card (I</w:t>
      </w:r>
      <w:r>
        <w:rPr>
          <w:rFonts w:ascii="Times New Roman" w:eastAsia="Times New Roman" w:hAnsi="Times New Roman" w:cs="Times New Roman"/>
        </w:rPr>
        <w:t>NT-533 AN MMW)with external antenna</w:t>
      </w:r>
    </w:p>
    <w:p w:rsidR="00B17804" w:rsidRDefault="004E3B22">
      <w:pPr>
        <w:numPr>
          <w:ilvl w:val="0"/>
          <w:numId w:val="3"/>
        </w:numPr>
        <w:rPr>
          <w:rFonts w:ascii="Times New Roman" w:eastAsia="Times New Roman" w:hAnsi="Times New Roman" w:cs="Times New Roman"/>
        </w:rPr>
      </w:pPr>
      <w:r>
        <w:rPr>
          <w:rFonts w:ascii="Times New Roman" w:eastAsia="Times New Roman" w:hAnsi="Times New Roman" w:cs="Times New Roman"/>
        </w:rPr>
        <w:t>Operating System - License version of Windows 10 English</w:t>
      </w:r>
    </w:p>
    <w:p w:rsidR="00B17804" w:rsidRDefault="004E3B22">
      <w:pPr>
        <w:numPr>
          <w:ilvl w:val="0"/>
          <w:numId w:val="3"/>
        </w:numPr>
        <w:rPr>
          <w:rFonts w:ascii="Times New Roman" w:eastAsia="Times New Roman" w:hAnsi="Times New Roman" w:cs="Times New Roman"/>
        </w:rPr>
      </w:pPr>
      <w:r>
        <w:rPr>
          <w:rFonts w:ascii="Times New Roman" w:eastAsia="Times New Roman" w:hAnsi="Times New Roman" w:cs="Times New Roman"/>
        </w:rPr>
        <w:t>Info Kiosk Cabinet - 1.6mm robust cold rolled steel metal body, Colour White, 1 pc of stereo amplifier; 2 pcs speaker (Dual channel amplified speakers for Stereo , 8Ω 5W.); 2 pcs internal fans for heat ventilation</w:t>
      </w:r>
    </w:p>
    <w:p w:rsidR="00B17804" w:rsidRDefault="004E3B22">
      <w:pPr>
        <w:pStyle w:val="Heading2"/>
        <w:rPr>
          <w:rFonts w:ascii="Times New Roman" w:eastAsia="Times New Roman" w:hAnsi="Times New Roman" w:cs="Times New Roman"/>
          <w:sz w:val="28"/>
          <w:szCs w:val="28"/>
        </w:rPr>
      </w:pPr>
      <w:bookmarkStart w:id="16" w:name="_ixc03yae69gs" w:colFirst="0" w:colLast="0"/>
      <w:bookmarkEnd w:id="16"/>
      <w:r>
        <w:rPr>
          <w:rFonts w:ascii="Times New Roman" w:eastAsia="Times New Roman" w:hAnsi="Times New Roman" w:cs="Times New Roman"/>
          <w:sz w:val="28"/>
          <w:szCs w:val="28"/>
        </w:rPr>
        <w:t xml:space="preserve">2.4 Promotional Videos and Documentary </w:t>
      </w:r>
    </w:p>
    <w:p w:rsidR="00B17804" w:rsidRDefault="00B17804">
      <w:pPr>
        <w:rPr>
          <w:rFonts w:ascii="Times New Roman" w:eastAsia="Times New Roman" w:hAnsi="Times New Roman" w:cs="Times New Roman"/>
          <w:color w:val="222222"/>
          <w:sz w:val="24"/>
          <w:szCs w:val="24"/>
        </w:rPr>
      </w:pPr>
    </w:p>
    <w:p w:rsidR="00B17804" w:rsidRDefault="004E3B22">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w:t>
      </w:r>
      <w:r>
        <w:rPr>
          <w:rFonts w:ascii="Times New Roman" w:eastAsia="Times New Roman" w:hAnsi="Times New Roman" w:cs="Times New Roman"/>
          <w:color w:val="222222"/>
          <w:sz w:val="24"/>
          <w:szCs w:val="24"/>
        </w:rPr>
        <w:t>reation of the following videos:</w:t>
      </w:r>
    </w:p>
    <w:p w:rsidR="00B17804" w:rsidRDefault="00B17804">
      <w:pPr>
        <w:rPr>
          <w:rFonts w:ascii="Times New Roman" w:eastAsia="Times New Roman" w:hAnsi="Times New Roman" w:cs="Times New Roman"/>
          <w:color w:val="222222"/>
          <w:sz w:val="24"/>
          <w:szCs w:val="24"/>
        </w:rPr>
      </w:pPr>
    </w:p>
    <w:p w:rsidR="00B17804" w:rsidRDefault="004E3B22">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2.3.1 Qty4 x 30 sec videos to be used on social media and other digital signage boards within the museum.</w:t>
      </w:r>
    </w:p>
    <w:p w:rsidR="00B17804" w:rsidRDefault="00B17804">
      <w:pPr>
        <w:rPr>
          <w:rFonts w:ascii="Times New Roman" w:eastAsia="Times New Roman" w:hAnsi="Times New Roman" w:cs="Times New Roman"/>
          <w:color w:val="222222"/>
          <w:sz w:val="24"/>
          <w:szCs w:val="24"/>
        </w:rPr>
      </w:pPr>
    </w:p>
    <w:p w:rsidR="00B17804" w:rsidRDefault="004E3B22">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2.3.2 </w:t>
      </w:r>
      <w:proofErr w:type="spellStart"/>
      <w:r>
        <w:rPr>
          <w:rFonts w:ascii="Times New Roman" w:eastAsia="Times New Roman" w:hAnsi="Times New Roman" w:cs="Times New Roman"/>
          <w:color w:val="222222"/>
          <w:sz w:val="24"/>
          <w:szCs w:val="24"/>
        </w:rPr>
        <w:t>Qty</w:t>
      </w:r>
      <w:proofErr w:type="spellEnd"/>
      <w:r>
        <w:rPr>
          <w:rFonts w:ascii="Times New Roman" w:eastAsia="Times New Roman" w:hAnsi="Times New Roman" w:cs="Times New Roman"/>
          <w:color w:val="222222"/>
          <w:sz w:val="24"/>
          <w:szCs w:val="24"/>
        </w:rPr>
        <w:t xml:space="preserve"> 2 x 3 min documentary about the medieval choir stalls and the </w:t>
      </w:r>
      <w:proofErr w:type="spellStart"/>
      <w:r>
        <w:rPr>
          <w:rFonts w:ascii="Times New Roman" w:eastAsia="Times New Roman" w:hAnsi="Times New Roman" w:cs="Times New Roman"/>
          <w:sz w:val="24"/>
          <w:szCs w:val="24"/>
        </w:rPr>
        <w:t>polyptych</w:t>
      </w:r>
      <w:proofErr w:type="spellEnd"/>
      <w:r>
        <w:rPr>
          <w:rFonts w:ascii="Times New Roman" w:eastAsia="Times New Roman" w:hAnsi="Times New Roman" w:cs="Times New Roman"/>
          <w:sz w:val="24"/>
          <w:szCs w:val="24"/>
        </w:rPr>
        <w:t xml:space="preserve"> of St Paul, any interviews /voice</w:t>
      </w:r>
      <w:r>
        <w:rPr>
          <w:rFonts w:ascii="Times New Roman" w:eastAsia="Times New Roman" w:hAnsi="Times New Roman" w:cs="Times New Roman"/>
          <w:sz w:val="24"/>
          <w:szCs w:val="24"/>
        </w:rPr>
        <w:t xml:space="preserve"> overs to be in Maltese, with English Subtitles</w:t>
      </w:r>
    </w:p>
    <w:p w:rsidR="00B17804" w:rsidRDefault="00B17804">
      <w:pPr>
        <w:rPr>
          <w:rFonts w:ascii="Times New Roman" w:eastAsia="Times New Roman" w:hAnsi="Times New Roman" w:cs="Times New Roman"/>
          <w:color w:val="222222"/>
          <w:sz w:val="24"/>
          <w:szCs w:val="24"/>
        </w:rPr>
      </w:pPr>
    </w:p>
    <w:p w:rsidR="00B17804" w:rsidRDefault="004E3B22">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2.3.3 </w:t>
      </w:r>
      <w:proofErr w:type="spellStart"/>
      <w:r>
        <w:rPr>
          <w:rFonts w:ascii="Times New Roman" w:eastAsia="Times New Roman" w:hAnsi="Times New Roman" w:cs="Times New Roman"/>
          <w:color w:val="222222"/>
          <w:sz w:val="24"/>
          <w:szCs w:val="24"/>
        </w:rPr>
        <w:t>Qty</w:t>
      </w:r>
      <w:proofErr w:type="spellEnd"/>
      <w:r>
        <w:rPr>
          <w:rFonts w:ascii="Times New Roman" w:eastAsia="Times New Roman" w:hAnsi="Times New Roman" w:cs="Times New Roman"/>
          <w:color w:val="222222"/>
          <w:sz w:val="24"/>
          <w:szCs w:val="24"/>
        </w:rPr>
        <w:t xml:space="preserve"> 1 x 60sec corporate documentary as a promotional trailer for the museum in general </w:t>
      </w:r>
    </w:p>
    <w:p w:rsidR="00B17804" w:rsidRDefault="00B17804">
      <w:pPr>
        <w:rPr>
          <w:rFonts w:ascii="Times New Roman" w:eastAsia="Times New Roman" w:hAnsi="Times New Roman" w:cs="Times New Roman"/>
          <w:color w:val="222222"/>
          <w:sz w:val="24"/>
          <w:szCs w:val="24"/>
        </w:rPr>
      </w:pPr>
    </w:p>
    <w:p w:rsidR="00B17804" w:rsidRDefault="004E3B22">
      <w:pP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Notes</w:t>
      </w:r>
    </w:p>
    <w:p w:rsidR="00B17804" w:rsidRDefault="004E3B22">
      <w:pPr>
        <w:numPr>
          <w:ilvl w:val="0"/>
          <w:numId w:val="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All content for the two interactive touch screens are to be in English. </w:t>
      </w:r>
    </w:p>
    <w:p w:rsidR="00B17804" w:rsidRDefault="004E3B22">
      <w:pPr>
        <w:numPr>
          <w:ilvl w:val="0"/>
          <w:numId w:val="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Video production is to be in Maltese with English Subtitles.</w:t>
      </w:r>
    </w:p>
    <w:p w:rsidR="00B17804" w:rsidRDefault="004E3B22">
      <w:pPr>
        <w:numPr>
          <w:ilvl w:val="0"/>
          <w:numId w:val="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Cost of research and scriptwriting for all content production to be produced by supplier. The museum curator will vet this research and request changes where requested.</w:t>
      </w:r>
    </w:p>
    <w:p w:rsidR="00B17804" w:rsidRDefault="004E3B22">
      <w:pPr>
        <w:numPr>
          <w:ilvl w:val="0"/>
          <w:numId w:val="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All quoted prices must inc</w:t>
      </w:r>
      <w:r>
        <w:rPr>
          <w:rFonts w:ascii="Times New Roman" w:eastAsia="Times New Roman" w:hAnsi="Times New Roman" w:cs="Times New Roman"/>
          <w:color w:val="222222"/>
          <w:sz w:val="24"/>
          <w:szCs w:val="24"/>
        </w:rPr>
        <w:t xml:space="preserve">lude delivery and installation at the museum </w:t>
      </w:r>
    </w:p>
    <w:p w:rsidR="00B17804" w:rsidRDefault="004E3B22">
      <w:pPr>
        <w:numPr>
          <w:ilvl w:val="0"/>
          <w:numId w:val="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Bidder must give a clear overview of the methodology / approach used to create the content for the interactive kiosks.</w:t>
      </w:r>
    </w:p>
    <w:p w:rsidR="00B17804" w:rsidRDefault="004E3B22">
      <w:pPr>
        <w:numPr>
          <w:ilvl w:val="0"/>
          <w:numId w:val="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A 2 </w:t>
      </w:r>
      <w:proofErr w:type="spellStart"/>
      <w:r>
        <w:rPr>
          <w:rFonts w:ascii="Times New Roman" w:eastAsia="Times New Roman" w:hAnsi="Times New Roman" w:cs="Times New Roman"/>
          <w:color w:val="222222"/>
          <w:sz w:val="24"/>
          <w:szCs w:val="24"/>
        </w:rPr>
        <w:t>yr</w:t>
      </w:r>
      <w:proofErr w:type="spellEnd"/>
      <w:r>
        <w:rPr>
          <w:rFonts w:ascii="Times New Roman" w:eastAsia="Times New Roman" w:hAnsi="Times New Roman" w:cs="Times New Roman"/>
          <w:color w:val="222222"/>
          <w:sz w:val="24"/>
          <w:szCs w:val="24"/>
        </w:rPr>
        <w:t xml:space="preserve"> warranty on hardware shall apply</w:t>
      </w:r>
    </w:p>
    <w:p w:rsidR="00B17804" w:rsidRDefault="004E3B22">
      <w:pPr>
        <w:numPr>
          <w:ilvl w:val="0"/>
          <w:numId w:val="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Suppliers to include in Tender response; </w:t>
      </w:r>
    </w:p>
    <w:p w:rsidR="00B17804" w:rsidRDefault="004E3B22">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detaile</w:t>
      </w:r>
      <w:r>
        <w:rPr>
          <w:rFonts w:ascii="Times New Roman" w:eastAsia="Times New Roman" w:hAnsi="Times New Roman" w:cs="Times New Roman"/>
          <w:sz w:val="24"/>
          <w:szCs w:val="24"/>
        </w:rPr>
        <w:t>d company profile highlighting museum services offered;</w:t>
      </w:r>
    </w:p>
    <w:p w:rsidR="00B17804" w:rsidRDefault="004E3B22">
      <w:pPr>
        <w:numPr>
          <w:ilvl w:val="1"/>
          <w:numId w:val="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technical specifications and images of interactive unit hardware,</w:t>
      </w:r>
    </w:p>
    <w:p w:rsidR="00B17804" w:rsidRDefault="004E3B22">
      <w:pPr>
        <w:numPr>
          <w:ilvl w:val="1"/>
          <w:numId w:val="5"/>
        </w:numPr>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full details of interactive information units of a similar nature that have been carried out during the last five years by the company</w:t>
      </w:r>
      <w:r>
        <w:rPr>
          <w:rFonts w:ascii="Times New Roman" w:eastAsia="Times New Roman" w:hAnsi="Times New Roman" w:cs="Times New Roman"/>
          <w:sz w:val="24"/>
          <w:szCs w:val="24"/>
        </w:rPr>
        <w:t>; a list of sites where the company has delivered said services</w:t>
      </w:r>
    </w:p>
    <w:p w:rsidR="00B17804" w:rsidRDefault="004E3B22">
      <w:pPr>
        <w:numPr>
          <w:ilvl w:val="1"/>
          <w:numId w:val="5"/>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Statement confirming that full list of project deliverables will be installed on site by the 29th of November.</w:t>
      </w:r>
    </w:p>
    <w:p w:rsidR="00B17804" w:rsidRDefault="004E3B22">
      <w:pPr>
        <w:numPr>
          <w:ilvl w:val="1"/>
          <w:numId w:val="5"/>
        </w:numPr>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All documentation shall be in the English Language.</w:t>
      </w:r>
    </w:p>
    <w:p w:rsidR="00B17804" w:rsidRDefault="00B17804">
      <w:pPr>
        <w:rPr>
          <w:rFonts w:ascii="Times New Roman" w:eastAsia="Times New Roman" w:hAnsi="Times New Roman" w:cs="Times New Roman"/>
          <w:sz w:val="24"/>
          <w:szCs w:val="24"/>
        </w:rPr>
      </w:pPr>
    </w:p>
    <w:p w:rsidR="00B17804" w:rsidRDefault="004E3B22">
      <w:pPr>
        <w:pStyle w:val="Heading1"/>
        <w:rPr>
          <w:rFonts w:ascii="Times New Roman" w:eastAsia="Times New Roman" w:hAnsi="Times New Roman" w:cs="Times New Roman"/>
          <w:b/>
          <w:sz w:val="28"/>
          <w:szCs w:val="28"/>
        </w:rPr>
      </w:pPr>
      <w:bookmarkStart w:id="17" w:name="_2dqt9q52w0t3" w:colFirst="0" w:colLast="0"/>
      <w:bookmarkEnd w:id="17"/>
      <w:r>
        <w:br w:type="page"/>
      </w:r>
    </w:p>
    <w:p w:rsidR="00B17804" w:rsidRDefault="004E3B22">
      <w:pPr>
        <w:pStyle w:val="Heading1"/>
        <w:rPr>
          <w:rFonts w:ascii="Times New Roman" w:eastAsia="Times New Roman" w:hAnsi="Times New Roman" w:cs="Times New Roman"/>
          <w:b/>
          <w:sz w:val="28"/>
          <w:szCs w:val="28"/>
        </w:rPr>
      </w:pPr>
      <w:bookmarkStart w:id="18" w:name="_gtrvtj1wzyry" w:colFirst="0" w:colLast="0"/>
      <w:bookmarkEnd w:id="18"/>
      <w:r>
        <w:rPr>
          <w:rFonts w:ascii="Times New Roman" w:eastAsia="Times New Roman" w:hAnsi="Times New Roman" w:cs="Times New Roman"/>
          <w:b/>
          <w:sz w:val="28"/>
          <w:szCs w:val="28"/>
        </w:rPr>
        <w:lastRenderedPageBreak/>
        <w:t>3. Applicant Details</w:t>
      </w:r>
    </w:p>
    <w:p w:rsidR="00B17804" w:rsidRDefault="00B17804"/>
    <w:p w:rsidR="00B17804" w:rsidRDefault="00B17804"/>
    <w:tbl>
      <w:tblPr>
        <w:tblStyle w:val="a0"/>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6240"/>
      </w:tblGrid>
      <w:tr w:rsidR="00B17804">
        <w:tc>
          <w:tcPr>
            <w:tcW w:w="2775" w:type="dxa"/>
            <w:shd w:val="clear" w:color="auto" w:fill="auto"/>
            <w:tcMar>
              <w:top w:w="100" w:type="dxa"/>
              <w:left w:w="100" w:type="dxa"/>
              <w:bottom w:w="100" w:type="dxa"/>
              <w:right w:w="100" w:type="dxa"/>
            </w:tcMar>
          </w:tcPr>
          <w:p w:rsidR="00B17804" w:rsidRDefault="004E3B22">
            <w:pPr>
              <w:widowControl w:val="0"/>
              <w:pBdr>
                <w:top w:val="nil"/>
                <w:left w:val="nil"/>
                <w:bottom w:val="nil"/>
                <w:right w:val="nil"/>
                <w:between w:val="nil"/>
              </w:pBdr>
              <w:spacing w:line="240" w:lineRule="auto"/>
            </w:pPr>
            <w:r>
              <w:t>Company Name</w:t>
            </w:r>
          </w:p>
        </w:tc>
        <w:tc>
          <w:tcPr>
            <w:tcW w:w="6240" w:type="dxa"/>
            <w:shd w:val="clear" w:color="auto" w:fill="auto"/>
            <w:tcMar>
              <w:top w:w="100" w:type="dxa"/>
              <w:left w:w="100" w:type="dxa"/>
              <w:bottom w:w="100" w:type="dxa"/>
              <w:right w:w="100" w:type="dxa"/>
            </w:tcMar>
          </w:tcPr>
          <w:p w:rsidR="00B17804" w:rsidRDefault="00B17804">
            <w:pPr>
              <w:widowControl w:val="0"/>
              <w:pBdr>
                <w:top w:val="nil"/>
                <w:left w:val="nil"/>
                <w:bottom w:val="nil"/>
                <w:right w:val="nil"/>
                <w:between w:val="nil"/>
              </w:pBdr>
              <w:spacing w:line="240" w:lineRule="auto"/>
            </w:pPr>
          </w:p>
        </w:tc>
      </w:tr>
      <w:tr w:rsidR="00B17804">
        <w:tc>
          <w:tcPr>
            <w:tcW w:w="2775" w:type="dxa"/>
            <w:shd w:val="clear" w:color="auto" w:fill="auto"/>
            <w:tcMar>
              <w:top w:w="100" w:type="dxa"/>
              <w:left w:w="100" w:type="dxa"/>
              <w:bottom w:w="100" w:type="dxa"/>
              <w:right w:w="100" w:type="dxa"/>
            </w:tcMar>
          </w:tcPr>
          <w:p w:rsidR="00B17804" w:rsidRDefault="004E3B22">
            <w:pPr>
              <w:widowControl w:val="0"/>
              <w:pBdr>
                <w:top w:val="nil"/>
                <w:left w:val="nil"/>
                <w:bottom w:val="nil"/>
                <w:right w:val="nil"/>
                <w:between w:val="nil"/>
              </w:pBdr>
              <w:spacing w:line="240" w:lineRule="auto"/>
            </w:pPr>
            <w:r>
              <w:t>Registered Address</w:t>
            </w:r>
          </w:p>
        </w:tc>
        <w:tc>
          <w:tcPr>
            <w:tcW w:w="6240" w:type="dxa"/>
            <w:shd w:val="clear" w:color="auto" w:fill="auto"/>
            <w:tcMar>
              <w:top w:w="100" w:type="dxa"/>
              <w:left w:w="100" w:type="dxa"/>
              <w:bottom w:w="100" w:type="dxa"/>
              <w:right w:w="100" w:type="dxa"/>
            </w:tcMar>
          </w:tcPr>
          <w:p w:rsidR="00B17804" w:rsidRDefault="00B17804">
            <w:pPr>
              <w:widowControl w:val="0"/>
              <w:pBdr>
                <w:top w:val="nil"/>
                <w:left w:val="nil"/>
                <w:bottom w:val="nil"/>
                <w:right w:val="nil"/>
                <w:between w:val="nil"/>
              </w:pBdr>
              <w:spacing w:line="240" w:lineRule="auto"/>
            </w:pPr>
          </w:p>
        </w:tc>
      </w:tr>
      <w:tr w:rsidR="00B17804">
        <w:tc>
          <w:tcPr>
            <w:tcW w:w="2775" w:type="dxa"/>
            <w:shd w:val="clear" w:color="auto" w:fill="auto"/>
            <w:tcMar>
              <w:top w:w="100" w:type="dxa"/>
              <w:left w:w="100" w:type="dxa"/>
              <w:bottom w:w="100" w:type="dxa"/>
              <w:right w:w="100" w:type="dxa"/>
            </w:tcMar>
          </w:tcPr>
          <w:p w:rsidR="00B17804" w:rsidRDefault="004E3B22">
            <w:pPr>
              <w:widowControl w:val="0"/>
              <w:pBdr>
                <w:top w:val="nil"/>
                <w:left w:val="nil"/>
                <w:bottom w:val="nil"/>
                <w:right w:val="nil"/>
                <w:between w:val="nil"/>
              </w:pBdr>
              <w:spacing w:line="240" w:lineRule="auto"/>
            </w:pPr>
            <w:r>
              <w:t>VAT no.</w:t>
            </w:r>
          </w:p>
        </w:tc>
        <w:tc>
          <w:tcPr>
            <w:tcW w:w="6240" w:type="dxa"/>
            <w:shd w:val="clear" w:color="auto" w:fill="auto"/>
            <w:tcMar>
              <w:top w:w="100" w:type="dxa"/>
              <w:left w:w="100" w:type="dxa"/>
              <w:bottom w:w="100" w:type="dxa"/>
              <w:right w:w="100" w:type="dxa"/>
            </w:tcMar>
          </w:tcPr>
          <w:p w:rsidR="00B17804" w:rsidRDefault="00B17804">
            <w:pPr>
              <w:widowControl w:val="0"/>
              <w:pBdr>
                <w:top w:val="nil"/>
                <w:left w:val="nil"/>
                <w:bottom w:val="nil"/>
                <w:right w:val="nil"/>
                <w:between w:val="nil"/>
              </w:pBdr>
              <w:spacing w:line="240" w:lineRule="auto"/>
            </w:pPr>
          </w:p>
        </w:tc>
      </w:tr>
      <w:tr w:rsidR="00B17804">
        <w:tc>
          <w:tcPr>
            <w:tcW w:w="2775" w:type="dxa"/>
            <w:shd w:val="clear" w:color="auto" w:fill="auto"/>
            <w:tcMar>
              <w:top w:w="100" w:type="dxa"/>
              <w:left w:w="100" w:type="dxa"/>
              <w:bottom w:w="100" w:type="dxa"/>
              <w:right w:w="100" w:type="dxa"/>
            </w:tcMar>
          </w:tcPr>
          <w:p w:rsidR="00B17804" w:rsidRDefault="004E3B22">
            <w:pPr>
              <w:widowControl w:val="0"/>
              <w:pBdr>
                <w:top w:val="nil"/>
                <w:left w:val="nil"/>
                <w:bottom w:val="nil"/>
                <w:right w:val="nil"/>
                <w:between w:val="nil"/>
              </w:pBdr>
              <w:spacing w:line="240" w:lineRule="auto"/>
            </w:pPr>
            <w:r>
              <w:t>Telephone</w:t>
            </w:r>
          </w:p>
        </w:tc>
        <w:tc>
          <w:tcPr>
            <w:tcW w:w="6240" w:type="dxa"/>
            <w:shd w:val="clear" w:color="auto" w:fill="auto"/>
            <w:tcMar>
              <w:top w:w="100" w:type="dxa"/>
              <w:left w:w="100" w:type="dxa"/>
              <w:bottom w:w="100" w:type="dxa"/>
              <w:right w:w="100" w:type="dxa"/>
            </w:tcMar>
          </w:tcPr>
          <w:p w:rsidR="00B17804" w:rsidRDefault="00B17804">
            <w:pPr>
              <w:widowControl w:val="0"/>
              <w:pBdr>
                <w:top w:val="nil"/>
                <w:left w:val="nil"/>
                <w:bottom w:val="nil"/>
                <w:right w:val="nil"/>
                <w:between w:val="nil"/>
              </w:pBdr>
              <w:spacing w:line="240" w:lineRule="auto"/>
            </w:pPr>
          </w:p>
        </w:tc>
      </w:tr>
      <w:tr w:rsidR="00B17804">
        <w:tc>
          <w:tcPr>
            <w:tcW w:w="2775" w:type="dxa"/>
            <w:shd w:val="clear" w:color="auto" w:fill="auto"/>
            <w:tcMar>
              <w:top w:w="100" w:type="dxa"/>
              <w:left w:w="100" w:type="dxa"/>
              <w:bottom w:w="100" w:type="dxa"/>
              <w:right w:w="100" w:type="dxa"/>
            </w:tcMar>
          </w:tcPr>
          <w:p w:rsidR="00B17804" w:rsidRDefault="004E3B22">
            <w:pPr>
              <w:widowControl w:val="0"/>
              <w:pBdr>
                <w:top w:val="nil"/>
                <w:left w:val="nil"/>
                <w:bottom w:val="nil"/>
                <w:right w:val="nil"/>
                <w:between w:val="nil"/>
              </w:pBdr>
              <w:spacing w:line="240" w:lineRule="auto"/>
            </w:pPr>
            <w:r>
              <w:t>Mobile</w:t>
            </w:r>
          </w:p>
        </w:tc>
        <w:tc>
          <w:tcPr>
            <w:tcW w:w="6240" w:type="dxa"/>
            <w:shd w:val="clear" w:color="auto" w:fill="auto"/>
            <w:tcMar>
              <w:top w:w="100" w:type="dxa"/>
              <w:left w:w="100" w:type="dxa"/>
              <w:bottom w:w="100" w:type="dxa"/>
              <w:right w:w="100" w:type="dxa"/>
            </w:tcMar>
          </w:tcPr>
          <w:p w:rsidR="00B17804" w:rsidRDefault="00B17804">
            <w:pPr>
              <w:widowControl w:val="0"/>
              <w:pBdr>
                <w:top w:val="nil"/>
                <w:left w:val="nil"/>
                <w:bottom w:val="nil"/>
                <w:right w:val="nil"/>
                <w:between w:val="nil"/>
              </w:pBdr>
              <w:spacing w:line="240" w:lineRule="auto"/>
            </w:pPr>
          </w:p>
        </w:tc>
      </w:tr>
      <w:tr w:rsidR="00B17804">
        <w:tc>
          <w:tcPr>
            <w:tcW w:w="2775" w:type="dxa"/>
            <w:shd w:val="clear" w:color="auto" w:fill="auto"/>
            <w:tcMar>
              <w:top w:w="100" w:type="dxa"/>
              <w:left w:w="100" w:type="dxa"/>
              <w:bottom w:w="100" w:type="dxa"/>
              <w:right w:w="100" w:type="dxa"/>
            </w:tcMar>
          </w:tcPr>
          <w:p w:rsidR="00B17804" w:rsidRDefault="004E3B22">
            <w:pPr>
              <w:widowControl w:val="0"/>
              <w:pBdr>
                <w:top w:val="nil"/>
                <w:left w:val="nil"/>
                <w:bottom w:val="nil"/>
                <w:right w:val="nil"/>
                <w:between w:val="nil"/>
              </w:pBdr>
              <w:spacing w:line="240" w:lineRule="auto"/>
            </w:pPr>
            <w:r>
              <w:t>Website</w:t>
            </w:r>
          </w:p>
        </w:tc>
        <w:tc>
          <w:tcPr>
            <w:tcW w:w="6240" w:type="dxa"/>
            <w:shd w:val="clear" w:color="auto" w:fill="auto"/>
            <w:tcMar>
              <w:top w:w="100" w:type="dxa"/>
              <w:left w:w="100" w:type="dxa"/>
              <w:bottom w:w="100" w:type="dxa"/>
              <w:right w:w="100" w:type="dxa"/>
            </w:tcMar>
          </w:tcPr>
          <w:p w:rsidR="00B17804" w:rsidRDefault="00B17804">
            <w:pPr>
              <w:widowControl w:val="0"/>
              <w:pBdr>
                <w:top w:val="nil"/>
                <w:left w:val="nil"/>
                <w:bottom w:val="nil"/>
                <w:right w:val="nil"/>
                <w:between w:val="nil"/>
              </w:pBdr>
              <w:spacing w:line="240" w:lineRule="auto"/>
            </w:pPr>
          </w:p>
        </w:tc>
      </w:tr>
      <w:tr w:rsidR="00B17804">
        <w:tc>
          <w:tcPr>
            <w:tcW w:w="2775" w:type="dxa"/>
            <w:shd w:val="clear" w:color="auto" w:fill="auto"/>
            <w:tcMar>
              <w:top w:w="100" w:type="dxa"/>
              <w:left w:w="100" w:type="dxa"/>
              <w:bottom w:w="100" w:type="dxa"/>
              <w:right w:w="100" w:type="dxa"/>
            </w:tcMar>
          </w:tcPr>
          <w:p w:rsidR="00B17804" w:rsidRDefault="004E3B22">
            <w:pPr>
              <w:widowControl w:val="0"/>
              <w:pBdr>
                <w:top w:val="nil"/>
                <w:left w:val="nil"/>
                <w:bottom w:val="nil"/>
                <w:right w:val="nil"/>
                <w:between w:val="nil"/>
              </w:pBdr>
              <w:spacing w:line="240" w:lineRule="auto"/>
            </w:pPr>
            <w:r>
              <w:t>Email</w:t>
            </w:r>
          </w:p>
        </w:tc>
        <w:tc>
          <w:tcPr>
            <w:tcW w:w="6240" w:type="dxa"/>
            <w:shd w:val="clear" w:color="auto" w:fill="auto"/>
            <w:tcMar>
              <w:top w:w="100" w:type="dxa"/>
              <w:left w:w="100" w:type="dxa"/>
              <w:bottom w:w="100" w:type="dxa"/>
              <w:right w:w="100" w:type="dxa"/>
            </w:tcMar>
          </w:tcPr>
          <w:p w:rsidR="00B17804" w:rsidRDefault="00B17804">
            <w:pPr>
              <w:widowControl w:val="0"/>
              <w:pBdr>
                <w:top w:val="nil"/>
                <w:left w:val="nil"/>
                <w:bottom w:val="nil"/>
                <w:right w:val="nil"/>
                <w:between w:val="nil"/>
              </w:pBdr>
              <w:spacing w:line="240" w:lineRule="auto"/>
            </w:pPr>
          </w:p>
        </w:tc>
      </w:tr>
      <w:tr w:rsidR="00B17804">
        <w:tc>
          <w:tcPr>
            <w:tcW w:w="2775" w:type="dxa"/>
            <w:shd w:val="clear" w:color="auto" w:fill="auto"/>
            <w:tcMar>
              <w:top w:w="100" w:type="dxa"/>
              <w:left w:w="100" w:type="dxa"/>
              <w:bottom w:w="100" w:type="dxa"/>
              <w:right w:w="100" w:type="dxa"/>
            </w:tcMar>
          </w:tcPr>
          <w:p w:rsidR="00B17804" w:rsidRDefault="00B17804">
            <w:pPr>
              <w:widowControl w:val="0"/>
              <w:pBdr>
                <w:top w:val="nil"/>
                <w:left w:val="nil"/>
                <w:bottom w:val="nil"/>
                <w:right w:val="nil"/>
                <w:between w:val="nil"/>
              </w:pBdr>
              <w:spacing w:line="240" w:lineRule="auto"/>
            </w:pPr>
          </w:p>
        </w:tc>
        <w:tc>
          <w:tcPr>
            <w:tcW w:w="6240" w:type="dxa"/>
            <w:shd w:val="clear" w:color="auto" w:fill="auto"/>
            <w:tcMar>
              <w:top w:w="100" w:type="dxa"/>
              <w:left w:w="100" w:type="dxa"/>
              <w:bottom w:w="100" w:type="dxa"/>
              <w:right w:w="100" w:type="dxa"/>
            </w:tcMar>
          </w:tcPr>
          <w:p w:rsidR="00B17804" w:rsidRDefault="00B17804">
            <w:pPr>
              <w:widowControl w:val="0"/>
              <w:pBdr>
                <w:top w:val="nil"/>
                <w:left w:val="nil"/>
                <w:bottom w:val="nil"/>
                <w:right w:val="nil"/>
                <w:between w:val="nil"/>
              </w:pBdr>
              <w:spacing w:line="240" w:lineRule="auto"/>
            </w:pPr>
          </w:p>
        </w:tc>
      </w:tr>
      <w:tr w:rsidR="00B17804">
        <w:tc>
          <w:tcPr>
            <w:tcW w:w="2775" w:type="dxa"/>
            <w:shd w:val="clear" w:color="auto" w:fill="auto"/>
            <w:tcMar>
              <w:top w:w="100" w:type="dxa"/>
              <w:left w:w="100" w:type="dxa"/>
              <w:bottom w:w="100" w:type="dxa"/>
              <w:right w:w="100" w:type="dxa"/>
            </w:tcMar>
          </w:tcPr>
          <w:p w:rsidR="00B17804" w:rsidRDefault="004E3B22">
            <w:pPr>
              <w:widowControl w:val="0"/>
              <w:pBdr>
                <w:top w:val="nil"/>
                <w:left w:val="nil"/>
                <w:bottom w:val="nil"/>
                <w:right w:val="nil"/>
                <w:between w:val="nil"/>
              </w:pBdr>
              <w:spacing w:line="240" w:lineRule="auto"/>
            </w:pPr>
            <w:r>
              <w:t>Legal Representative</w:t>
            </w:r>
          </w:p>
        </w:tc>
        <w:tc>
          <w:tcPr>
            <w:tcW w:w="6240" w:type="dxa"/>
            <w:shd w:val="clear" w:color="auto" w:fill="auto"/>
            <w:tcMar>
              <w:top w:w="100" w:type="dxa"/>
              <w:left w:w="100" w:type="dxa"/>
              <w:bottom w:w="100" w:type="dxa"/>
              <w:right w:w="100" w:type="dxa"/>
            </w:tcMar>
          </w:tcPr>
          <w:p w:rsidR="00B17804" w:rsidRDefault="00B17804">
            <w:pPr>
              <w:widowControl w:val="0"/>
              <w:pBdr>
                <w:top w:val="nil"/>
                <w:left w:val="nil"/>
                <w:bottom w:val="nil"/>
                <w:right w:val="nil"/>
                <w:between w:val="nil"/>
              </w:pBdr>
              <w:spacing w:line="240" w:lineRule="auto"/>
            </w:pPr>
          </w:p>
        </w:tc>
      </w:tr>
      <w:tr w:rsidR="00B17804">
        <w:tc>
          <w:tcPr>
            <w:tcW w:w="2775" w:type="dxa"/>
            <w:shd w:val="clear" w:color="auto" w:fill="auto"/>
            <w:tcMar>
              <w:top w:w="100" w:type="dxa"/>
              <w:left w:w="100" w:type="dxa"/>
              <w:bottom w:w="100" w:type="dxa"/>
              <w:right w:w="100" w:type="dxa"/>
            </w:tcMar>
          </w:tcPr>
          <w:p w:rsidR="00B17804" w:rsidRDefault="004E3B22">
            <w:pPr>
              <w:widowControl w:val="0"/>
              <w:pBdr>
                <w:top w:val="nil"/>
                <w:left w:val="nil"/>
                <w:bottom w:val="nil"/>
                <w:right w:val="nil"/>
                <w:between w:val="nil"/>
              </w:pBdr>
              <w:spacing w:line="240" w:lineRule="auto"/>
            </w:pPr>
            <w:r>
              <w:t>Contact Number</w:t>
            </w:r>
          </w:p>
        </w:tc>
        <w:tc>
          <w:tcPr>
            <w:tcW w:w="6240" w:type="dxa"/>
            <w:shd w:val="clear" w:color="auto" w:fill="auto"/>
            <w:tcMar>
              <w:top w:w="100" w:type="dxa"/>
              <w:left w:w="100" w:type="dxa"/>
              <w:bottom w:w="100" w:type="dxa"/>
              <w:right w:w="100" w:type="dxa"/>
            </w:tcMar>
          </w:tcPr>
          <w:p w:rsidR="00B17804" w:rsidRDefault="00B17804">
            <w:pPr>
              <w:widowControl w:val="0"/>
              <w:pBdr>
                <w:top w:val="nil"/>
                <w:left w:val="nil"/>
                <w:bottom w:val="nil"/>
                <w:right w:val="nil"/>
                <w:between w:val="nil"/>
              </w:pBdr>
              <w:spacing w:line="240" w:lineRule="auto"/>
            </w:pPr>
          </w:p>
        </w:tc>
      </w:tr>
      <w:tr w:rsidR="00B17804">
        <w:tc>
          <w:tcPr>
            <w:tcW w:w="2775" w:type="dxa"/>
            <w:shd w:val="clear" w:color="auto" w:fill="auto"/>
            <w:tcMar>
              <w:top w:w="100" w:type="dxa"/>
              <w:left w:w="100" w:type="dxa"/>
              <w:bottom w:w="100" w:type="dxa"/>
              <w:right w:w="100" w:type="dxa"/>
            </w:tcMar>
          </w:tcPr>
          <w:p w:rsidR="00B17804" w:rsidRDefault="004E3B22">
            <w:pPr>
              <w:widowControl w:val="0"/>
              <w:pBdr>
                <w:top w:val="nil"/>
                <w:left w:val="nil"/>
                <w:bottom w:val="nil"/>
                <w:right w:val="nil"/>
                <w:between w:val="nil"/>
              </w:pBdr>
              <w:spacing w:line="240" w:lineRule="auto"/>
            </w:pPr>
            <w:r>
              <w:t>Email Address</w:t>
            </w:r>
          </w:p>
        </w:tc>
        <w:tc>
          <w:tcPr>
            <w:tcW w:w="6240" w:type="dxa"/>
            <w:shd w:val="clear" w:color="auto" w:fill="auto"/>
            <w:tcMar>
              <w:top w:w="100" w:type="dxa"/>
              <w:left w:w="100" w:type="dxa"/>
              <w:bottom w:w="100" w:type="dxa"/>
              <w:right w:w="100" w:type="dxa"/>
            </w:tcMar>
          </w:tcPr>
          <w:p w:rsidR="00B17804" w:rsidRDefault="00B17804">
            <w:pPr>
              <w:widowControl w:val="0"/>
              <w:pBdr>
                <w:top w:val="nil"/>
                <w:left w:val="nil"/>
                <w:bottom w:val="nil"/>
                <w:right w:val="nil"/>
                <w:between w:val="nil"/>
              </w:pBdr>
              <w:spacing w:line="240" w:lineRule="auto"/>
            </w:pPr>
          </w:p>
        </w:tc>
      </w:tr>
      <w:tr w:rsidR="00B17804">
        <w:tc>
          <w:tcPr>
            <w:tcW w:w="2775" w:type="dxa"/>
            <w:shd w:val="clear" w:color="auto" w:fill="auto"/>
            <w:tcMar>
              <w:top w:w="100" w:type="dxa"/>
              <w:left w:w="100" w:type="dxa"/>
              <w:bottom w:w="100" w:type="dxa"/>
              <w:right w:w="100" w:type="dxa"/>
            </w:tcMar>
          </w:tcPr>
          <w:p w:rsidR="00B17804" w:rsidRDefault="004E3B22">
            <w:pPr>
              <w:widowControl w:val="0"/>
              <w:pBdr>
                <w:top w:val="nil"/>
                <w:left w:val="nil"/>
                <w:bottom w:val="nil"/>
                <w:right w:val="nil"/>
                <w:between w:val="nil"/>
              </w:pBdr>
              <w:spacing w:line="240" w:lineRule="auto"/>
            </w:pPr>
            <w:r>
              <w:t>Designation</w:t>
            </w:r>
          </w:p>
        </w:tc>
        <w:tc>
          <w:tcPr>
            <w:tcW w:w="6240" w:type="dxa"/>
            <w:shd w:val="clear" w:color="auto" w:fill="auto"/>
            <w:tcMar>
              <w:top w:w="100" w:type="dxa"/>
              <w:left w:w="100" w:type="dxa"/>
              <w:bottom w:w="100" w:type="dxa"/>
              <w:right w:w="100" w:type="dxa"/>
            </w:tcMar>
          </w:tcPr>
          <w:p w:rsidR="00B17804" w:rsidRDefault="00B17804">
            <w:pPr>
              <w:widowControl w:val="0"/>
              <w:pBdr>
                <w:top w:val="nil"/>
                <w:left w:val="nil"/>
                <w:bottom w:val="nil"/>
                <w:right w:val="nil"/>
                <w:between w:val="nil"/>
              </w:pBdr>
              <w:spacing w:line="240" w:lineRule="auto"/>
            </w:pPr>
          </w:p>
        </w:tc>
      </w:tr>
    </w:tbl>
    <w:p w:rsidR="00B17804" w:rsidRDefault="00B17804"/>
    <w:p w:rsidR="00B17804" w:rsidRDefault="00B17804">
      <w:pPr>
        <w:pStyle w:val="Heading1"/>
        <w:rPr>
          <w:rFonts w:ascii="Times New Roman" w:eastAsia="Times New Roman" w:hAnsi="Times New Roman" w:cs="Times New Roman"/>
          <w:b/>
          <w:sz w:val="28"/>
          <w:szCs w:val="28"/>
        </w:rPr>
      </w:pPr>
      <w:bookmarkStart w:id="19" w:name="_8v6huydiv6tq" w:colFirst="0" w:colLast="0"/>
      <w:bookmarkEnd w:id="19"/>
    </w:p>
    <w:p w:rsidR="00B17804" w:rsidRDefault="00B17804">
      <w:pPr>
        <w:pStyle w:val="Heading1"/>
        <w:rPr>
          <w:rFonts w:ascii="Times New Roman" w:eastAsia="Times New Roman" w:hAnsi="Times New Roman" w:cs="Times New Roman"/>
          <w:b/>
          <w:sz w:val="28"/>
          <w:szCs w:val="28"/>
        </w:rPr>
      </w:pPr>
      <w:bookmarkStart w:id="20" w:name="_4b2cd0ohwfef" w:colFirst="0" w:colLast="0"/>
      <w:bookmarkEnd w:id="20"/>
    </w:p>
    <w:p w:rsidR="00B17804" w:rsidRDefault="00B17804">
      <w:pPr>
        <w:pStyle w:val="Heading1"/>
        <w:rPr>
          <w:rFonts w:ascii="Times New Roman" w:eastAsia="Times New Roman" w:hAnsi="Times New Roman" w:cs="Times New Roman"/>
          <w:b/>
          <w:sz w:val="28"/>
          <w:szCs w:val="28"/>
        </w:rPr>
      </w:pPr>
      <w:bookmarkStart w:id="21" w:name="_9pf2kj1qz0as" w:colFirst="0" w:colLast="0"/>
      <w:bookmarkEnd w:id="21"/>
    </w:p>
    <w:p w:rsidR="00B17804" w:rsidRDefault="004E3B22">
      <w:r>
        <w:t>____________________________</w:t>
      </w: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legal representative</w:t>
      </w:r>
    </w:p>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4E3B22">
      <w:r>
        <w:rPr>
          <w:rFonts w:ascii="Times New Roman" w:eastAsia="Times New Roman" w:hAnsi="Times New Roman" w:cs="Times New Roman"/>
          <w:sz w:val="24"/>
          <w:szCs w:val="24"/>
        </w:rPr>
        <w:t>Company Stamp:</w:t>
      </w:r>
      <w:r>
        <w:br w:type="page"/>
      </w:r>
    </w:p>
    <w:p w:rsidR="00B17804" w:rsidRDefault="00B17804"/>
    <w:p w:rsidR="00B17804" w:rsidRDefault="004E3B22">
      <w:pPr>
        <w:pStyle w:val="Heading1"/>
        <w:rPr>
          <w:rFonts w:ascii="Times New Roman" w:eastAsia="Times New Roman" w:hAnsi="Times New Roman" w:cs="Times New Roman"/>
          <w:b/>
          <w:sz w:val="24"/>
          <w:szCs w:val="24"/>
        </w:rPr>
      </w:pPr>
      <w:bookmarkStart w:id="22" w:name="_iwg786vxgx6u" w:colFirst="0" w:colLast="0"/>
      <w:bookmarkEnd w:id="22"/>
      <w:r>
        <w:rPr>
          <w:rFonts w:ascii="Times New Roman" w:eastAsia="Times New Roman" w:hAnsi="Times New Roman" w:cs="Times New Roman"/>
          <w:b/>
          <w:sz w:val="28"/>
          <w:szCs w:val="28"/>
        </w:rPr>
        <w:t>4. Financial Bid</w:t>
      </w:r>
    </w:p>
    <w:p w:rsidR="00B17804" w:rsidRDefault="00B17804">
      <w:pPr>
        <w:rPr>
          <w:rFonts w:ascii="Times New Roman" w:eastAsia="Times New Roman" w:hAnsi="Times New Roman" w:cs="Times New Roman"/>
          <w:sz w:val="24"/>
          <w:szCs w:val="24"/>
        </w:rPr>
      </w:pPr>
    </w:p>
    <w:tbl>
      <w:tblPr>
        <w:tblStyle w:val="a1"/>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5880"/>
        <w:gridCol w:w="2235"/>
      </w:tblGrid>
      <w:tr w:rsidR="00B17804">
        <w:tc>
          <w:tcPr>
            <w:tcW w:w="1170" w:type="dxa"/>
            <w:shd w:val="clear" w:color="auto" w:fill="auto"/>
            <w:tcMar>
              <w:top w:w="100" w:type="dxa"/>
              <w:left w:w="100" w:type="dxa"/>
              <w:bottom w:w="100" w:type="dxa"/>
              <w:right w:w="100" w:type="dxa"/>
            </w:tcMar>
          </w:tcPr>
          <w:p w:rsidR="00B17804" w:rsidRDefault="004E3B2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Item </w:t>
            </w:r>
          </w:p>
        </w:tc>
        <w:tc>
          <w:tcPr>
            <w:tcW w:w="5880" w:type="dxa"/>
            <w:shd w:val="clear" w:color="auto" w:fill="auto"/>
            <w:tcMar>
              <w:top w:w="100" w:type="dxa"/>
              <w:left w:w="100" w:type="dxa"/>
              <w:bottom w:w="100" w:type="dxa"/>
              <w:right w:w="100" w:type="dxa"/>
            </w:tcMar>
          </w:tcPr>
          <w:p w:rsidR="00B17804" w:rsidRDefault="004E3B2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2235" w:type="dxa"/>
            <w:shd w:val="clear" w:color="auto" w:fill="auto"/>
            <w:tcMar>
              <w:top w:w="100" w:type="dxa"/>
              <w:left w:w="100" w:type="dxa"/>
              <w:bottom w:w="100" w:type="dxa"/>
              <w:right w:w="100" w:type="dxa"/>
            </w:tcMar>
          </w:tcPr>
          <w:p w:rsidR="00B17804" w:rsidRDefault="004E3B2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Price </w:t>
            </w:r>
            <w:proofErr w:type="spellStart"/>
            <w:r>
              <w:rPr>
                <w:rFonts w:ascii="Times New Roman" w:eastAsia="Times New Roman" w:hAnsi="Times New Roman" w:cs="Times New Roman"/>
                <w:b/>
                <w:sz w:val="24"/>
                <w:szCs w:val="24"/>
              </w:rPr>
              <w:t>Inc</w:t>
            </w:r>
            <w:proofErr w:type="spellEnd"/>
            <w:r>
              <w:rPr>
                <w:rFonts w:ascii="Times New Roman" w:eastAsia="Times New Roman" w:hAnsi="Times New Roman" w:cs="Times New Roman"/>
                <w:b/>
                <w:sz w:val="24"/>
                <w:szCs w:val="24"/>
              </w:rPr>
              <w:t xml:space="preserve"> 18% Vat</w:t>
            </w:r>
          </w:p>
        </w:tc>
      </w:tr>
      <w:tr w:rsidR="00B17804">
        <w:tc>
          <w:tcPr>
            <w:tcW w:w="1170" w:type="dxa"/>
            <w:shd w:val="clear" w:color="auto" w:fill="auto"/>
            <w:tcMar>
              <w:top w:w="100" w:type="dxa"/>
              <w:left w:w="100" w:type="dxa"/>
              <w:bottom w:w="100" w:type="dxa"/>
              <w:right w:w="100" w:type="dxa"/>
            </w:tcMar>
          </w:tcPr>
          <w:p w:rsidR="00B17804" w:rsidRDefault="004E3B2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80" w:type="dxa"/>
            <w:shd w:val="clear" w:color="auto" w:fill="auto"/>
            <w:tcMar>
              <w:top w:w="100" w:type="dxa"/>
              <w:left w:w="100" w:type="dxa"/>
              <w:bottom w:w="100" w:type="dxa"/>
              <w:right w:w="100" w:type="dxa"/>
            </w:tcMar>
          </w:tcPr>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2.1 Interactive Unit 1- </w:t>
            </w:r>
            <w:r>
              <w:rPr>
                <w:rFonts w:ascii="Times New Roman" w:eastAsia="Times New Roman" w:hAnsi="Times New Roman" w:cs="Times New Roman"/>
                <w:color w:val="222222"/>
                <w:sz w:val="24"/>
                <w:szCs w:val="24"/>
                <w:highlight w:val="white"/>
              </w:rPr>
              <w:t xml:space="preserve">The </w:t>
            </w:r>
            <w:r>
              <w:rPr>
                <w:rFonts w:ascii="Times New Roman" w:eastAsia="Times New Roman" w:hAnsi="Times New Roman" w:cs="Times New Roman"/>
                <w:sz w:val="24"/>
                <w:szCs w:val="24"/>
              </w:rPr>
              <w:t xml:space="preserve">Sala Grande and the medieval </w:t>
            </w:r>
            <w:r>
              <w:rPr>
                <w:rFonts w:ascii="Times New Roman" w:eastAsia="Times New Roman" w:hAnsi="Times New Roman" w:cs="Times New Roman"/>
                <w:color w:val="222222"/>
                <w:sz w:val="24"/>
                <w:szCs w:val="24"/>
                <w:highlight w:val="white"/>
              </w:rPr>
              <w:t xml:space="preserve">choir stalls </w:t>
            </w:r>
          </w:p>
        </w:tc>
        <w:tc>
          <w:tcPr>
            <w:tcW w:w="2235" w:type="dxa"/>
            <w:shd w:val="clear" w:color="auto" w:fill="auto"/>
            <w:tcMar>
              <w:top w:w="100" w:type="dxa"/>
              <w:left w:w="100" w:type="dxa"/>
              <w:bottom w:w="100" w:type="dxa"/>
              <w:right w:w="100" w:type="dxa"/>
            </w:tcMar>
          </w:tcPr>
          <w:p w:rsidR="00B17804" w:rsidRDefault="00B178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17804">
        <w:tc>
          <w:tcPr>
            <w:tcW w:w="1170" w:type="dxa"/>
            <w:shd w:val="clear" w:color="auto" w:fill="auto"/>
            <w:tcMar>
              <w:top w:w="100" w:type="dxa"/>
              <w:left w:w="100" w:type="dxa"/>
              <w:bottom w:w="100" w:type="dxa"/>
              <w:right w:w="100" w:type="dxa"/>
            </w:tcMar>
          </w:tcPr>
          <w:p w:rsidR="00B17804" w:rsidRDefault="004E3B2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0" w:type="dxa"/>
            <w:shd w:val="clear" w:color="auto" w:fill="auto"/>
            <w:tcMar>
              <w:top w:w="100" w:type="dxa"/>
              <w:left w:w="100" w:type="dxa"/>
              <w:bottom w:w="100" w:type="dxa"/>
              <w:right w:w="100" w:type="dxa"/>
            </w:tcMar>
          </w:tcPr>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2.2 Interactive Unit 2 - </w:t>
            </w:r>
            <w:proofErr w:type="spellStart"/>
            <w:r>
              <w:rPr>
                <w:rFonts w:ascii="Times New Roman" w:eastAsia="Times New Roman" w:hAnsi="Times New Roman" w:cs="Times New Roman"/>
                <w:sz w:val="24"/>
                <w:szCs w:val="24"/>
              </w:rPr>
              <w:t>Polyptych</w:t>
            </w:r>
            <w:proofErr w:type="spellEnd"/>
            <w:r>
              <w:rPr>
                <w:rFonts w:ascii="Times New Roman" w:eastAsia="Times New Roman" w:hAnsi="Times New Roman" w:cs="Times New Roman"/>
                <w:sz w:val="24"/>
                <w:szCs w:val="24"/>
              </w:rPr>
              <w:t xml:space="preserve"> of St Paul and the </w:t>
            </w:r>
            <w:r>
              <w:rPr>
                <w:rFonts w:ascii="Times New Roman" w:eastAsia="Times New Roman" w:hAnsi="Times New Roman" w:cs="Times New Roman"/>
                <w:color w:val="222222"/>
                <w:sz w:val="24"/>
                <w:szCs w:val="24"/>
                <w:highlight w:val="white"/>
              </w:rPr>
              <w:t xml:space="preserve"> Marchese Hall</w:t>
            </w:r>
          </w:p>
        </w:tc>
        <w:tc>
          <w:tcPr>
            <w:tcW w:w="2235" w:type="dxa"/>
            <w:shd w:val="clear" w:color="auto" w:fill="auto"/>
            <w:tcMar>
              <w:top w:w="100" w:type="dxa"/>
              <w:left w:w="100" w:type="dxa"/>
              <w:bottom w:w="100" w:type="dxa"/>
              <w:right w:w="100" w:type="dxa"/>
            </w:tcMar>
          </w:tcPr>
          <w:p w:rsidR="00B17804" w:rsidRDefault="00B178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17804">
        <w:tc>
          <w:tcPr>
            <w:tcW w:w="1170" w:type="dxa"/>
            <w:shd w:val="clear" w:color="auto" w:fill="auto"/>
            <w:tcMar>
              <w:top w:w="100" w:type="dxa"/>
              <w:left w:w="100" w:type="dxa"/>
              <w:bottom w:w="100" w:type="dxa"/>
              <w:right w:w="100" w:type="dxa"/>
            </w:tcMar>
          </w:tcPr>
          <w:p w:rsidR="00B17804" w:rsidRDefault="004E3B2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80" w:type="dxa"/>
            <w:shd w:val="clear" w:color="auto" w:fill="auto"/>
            <w:tcMar>
              <w:top w:w="100" w:type="dxa"/>
              <w:left w:w="100" w:type="dxa"/>
              <w:bottom w:w="100" w:type="dxa"/>
              <w:right w:w="100" w:type="dxa"/>
            </w:tcMar>
          </w:tcPr>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Promotional Videos and Documentary </w:t>
            </w:r>
          </w:p>
        </w:tc>
        <w:tc>
          <w:tcPr>
            <w:tcW w:w="2235" w:type="dxa"/>
            <w:shd w:val="clear" w:color="auto" w:fill="auto"/>
            <w:tcMar>
              <w:top w:w="100" w:type="dxa"/>
              <w:left w:w="100" w:type="dxa"/>
              <w:bottom w:w="100" w:type="dxa"/>
              <w:right w:w="100" w:type="dxa"/>
            </w:tcMar>
          </w:tcPr>
          <w:p w:rsidR="00B17804" w:rsidRDefault="00B1780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17804">
        <w:tc>
          <w:tcPr>
            <w:tcW w:w="1170" w:type="dxa"/>
            <w:shd w:val="clear" w:color="auto" w:fill="auto"/>
            <w:tcMar>
              <w:top w:w="100" w:type="dxa"/>
              <w:left w:w="100" w:type="dxa"/>
              <w:bottom w:w="100" w:type="dxa"/>
              <w:right w:w="100" w:type="dxa"/>
            </w:tcMar>
          </w:tcPr>
          <w:p w:rsidR="00B17804" w:rsidRDefault="00B1780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5880" w:type="dxa"/>
            <w:shd w:val="clear" w:color="auto" w:fill="auto"/>
            <w:tcMar>
              <w:top w:w="100" w:type="dxa"/>
              <w:left w:w="100" w:type="dxa"/>
              <w:bottom w:w="100" w:type="dxa"/>
              <w:right w:w="100" w:type="dxa"/>
            </w:tcMar>
          </w:tcPr>
          <w:p w:rsidR="00B17804" w:rsidRDefault="004E3B2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2235" w:type="dxa"/>
            <w:shd w:val="clear" w:color="auto" w:fill="auto"/>
            <w:tcMar>
              <w:top w:w="100" w:type="dxa"/>
              <w:left w:w="100" w:type="dxa"/>
              <w:bottom w:w="100" w:type="dxa"/>
              <w:right w:w="100" w:type="dxa"/>
            </w:tcMar>
          </w:tcPr>
          <w:p w:rsidR="00B17804" w:rsidRDefault="00B1780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bl>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Managing Director </w:t>
      </w:r>
    </w:p>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B17804">
      <w:pPr>
        <w:ind w:left="5040"/>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w:t>
      </w: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br w:type="page"/>
      </w:r>
    </w:p>
    <w:p w:rsidR="00B17804" w:rsidRDefault="004E3B22">
      <w:pPr>
        <w:pStyle w:val="Heading1"/>
        <w:rPr>
          <w:rFonts w:ascii="Times New Roman" w:eastAsia="Times New Roman" w:hAnsi="Times New Roman" w:cs="Times New Roman"/>
          <w:b/>
          <w:sz w:val="28"/>
          <w:szCs w:val="28"/>
        </w:rPr>
      </w:pPr>
      <w:bookmarkStart w:id="23" w:name="_wfp2xc9nitr8" w:colFirst="0" w:colLast="0"/>
      <w:bookmarkEnd w:id="23"/>
      <w:r>
        <w:rPr>
          <w:rFonts w:ascii="Times New Roman" w:eastAsia="Times New Roman" w:hAnsi="Times New Roman" w:cs="Times New Roman"/>
          <w:b/>
          <w:sz w:val="28"/>
          <w:szCs w:val="28"/>
        </w:rPr>
        <w:lastRenderedPageBreak/>
        <w:t>TENDER FORM</w:t>
      </w: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INTERACTIVE INTERPRETATION UNITS AND SUPPORTING MULTIMEDIA </w:t>
      </w:r>
      <w:proofErr w:type="gramStart"/>
      <w:r>
        <w:rPr>
          <w:rFonts w:ascii="Times New Roman" w:eastAsia="Times New Roman" w:hAnsi="Times New Roman" w:cs="Times New Roman"/>
          <w:sz w:val="24"/>
          <w:szCs w:val="24"/>
        </w:rPr>
        <w:t>CONTENT  AT</w:t>
      </w:r>
      <w:proofErr w:type="gramEnd"/>
      <w:r>
        <w:rPr>
          <w:rFonts w:ascii="Times New Roman" w:eastAsia="Times New Roman" w:hAnsi="Times New Roman" w:cs="Times New Roman"/>
          <w:sz w:val="24"/>
          <w:szCs w:val="24"/>
        </w:rPr>
        <w:t xml:space="preserve"> THE MDINA CATHEDRAL MUSEUM</w:t>
      </w: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641ED">
        <w:rPr>
          <w:rFonts w:ascii="Times New Roman" w:eastAsia="Times New Roman" w:hAnsi="Times New Roman" w:cs="Times New Roman"/>
          <w:sz w:val="24"/>
          <w:szCs w:val="24"/>
        </w:rPr>
        <w:t xml:space="preserve">ith reference to Tender No </w:t>
      </w:r>
      <w:r w:rsidR="009641ED">
        <w:rPr>
          <w:rFonts w:ascii="Times New Roman" w:eastAsia="Times New Roman" w:hAnsi="Times New Roman" w:cs="Times New Roman"/>
          <w:sz w:val="24"/>
          <w:szCs w:val="24"/>
        </w:rPr>
        <w:t>FPKAM</w:t>
      </w:r>
      <w:r w:rsidR="009641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/MCM01 published by The Mdina Metropolitan Museum - Cathedral </w:t>
      </w:r>
      <w:proofErr w:type="spellStart"/>
      <w:r>
        <w:rPr>
          <w:rFonts w:ascii="Times New Roman" w:eastAsia="Times New Roman" w:hAnsi="Times New Roman" w:cs="Times New Roman"/>
          <w:sz w:val="24"/>
          <w:szCs w:val="24"/>
        </w:rPr>
        <w:t>o.b.o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Fondazzjoni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ghall-partimonju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Kulturali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tal-Arcidjocesi</w:t>
      </w:r>
      <w:proofErr w:type="spellEnd"/>
      <w:r>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a’ Malta , and to the terms of the conditions therein mentioned and those thereto attached;</w:t>
      </w: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roofErr w:type="gramStart"/>
      <w:r>
        <w:rPr>
          <w:rFonts w:ascii="Times New Roman" w:eastAsia="Times New Roman" w:hAnsi="Times New Roman" w:cs="Times New Roman"/>
          <w:sz w:val="24"/>
          <w:szCs w:val="24"/>
        </w:rPr>
        <w:t>We ...............................................................................................</w:t>
      </w:r>
      <w:proofErr w:type="gramEnd"/>
      <w:r>
        <w:rPr>
          <w:rFonts w:ascii="Times New Roman" w:eastAsia="Times New Roman" w:hAnsi="Times New Roman" w:cs="Times New Roman"/>
          <w:sz w:val="24"/>
          <w:szCs w:val="24"/>
        </w:rPr>
        <w:t xml:space="preserve"> (Name of firm/company/Co-operative or individual making the te</w:t>
      </w:r>
      <w:r>
        <w:rPr>
          <w:rFonts w:ascii="Times New Roman" w:eastAsia="Times New Roman" w:hAnsi="Times New Roman" w:cs="Times New Roman"/>
          <w:sz w:val="24"/>
          <w:szCs w:val="24"/>
        </w:rPr>
        <w:t xml:space="preserve">nder to be entered in block letters) confirm to undertake, if our Tender is accepted, to deliver the units within the number of weeks set out in the Specific Conditions from the date of issue of the Letter of Commencement. </w:t>
      </w: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I/We declare that we have exami</w:t>
      </w:r>
      <w:r>
        <w:rPr>
          <w:rFonts w:ascii="Times New Roman" w:eastAsia="Times New Roman" w:hAnsi="Times New Roman" w:cs="Times New Roman"/>
          <w:sz w:val="24"/>
          <w:szCs w:val="24"/>
        </w:rPr>
        <w:t>ned and accepted the General Conditions, Obligations of the Service Provider, Specifications, Financial Offer and Schedule for the supply of the above-</w:t>
      </w:r>
    </w:p>
    <w:p w:rsidR="00B17804" w:rsidRDefault="004E3B22">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mentioned</w:t>
      </w:r>
      <w:proofErr w:type="gramEnd"/>
      <w:r>
        <w:rPr>
          <w:rFonts w:ascii="Times New Roman" w:eastAsia="Times New Roman" w:hAnsi="Times New Roman" w:cs="Times New Roman"/>
          <w:sz w:val="24"/>
          <w:szCs w:val="24"/>
        </w:rPr>
        <w:t xml:space="preserve"> audio guide service, I/we, the undersigned, offer to deliver such service and</w:t>
      </w:r>
    </w:p>
    <w:p w:rsidR="00B17804" w:rsidRDefault="004E3B22">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remedy</w:t>
      </w:r>
      <w:proofErr w:type="gramEnd"/>
      <w:r>
        <w:rPr>
          <w:rFonts w:ascii="Times New Roman" w:eastAsia="Times New Roman" w:hAnsi="Times New Roman" w:cs="Times New Roman"/>
          <w:sz w:val="24"/>
          <w:szCs w:val="24"/>
        </w:rPr>
        <w:t xml:space="preserve"> any defec</w:t>
      </w:r>
      <w:r>
        <w:rPr>
          <w:rFonts w:ascii="Times New Roman" w:eastAsia="Times New Roman" w:hAnsi="Times New Roman" w:cs="Times New Roman"/>
          <w:sz w:val="24"/>
          <w:szCs w:val="24"/>
        </w:rPr>
        <w:t>ts therein in conformity with the General Conditions, Obligations of the</w:t>
      </w: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Service Provider, Specifications, and Financial Offer as specified in the attached Schedule.</w:t>
      </w: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I/We undertake that this tender shall not be retracted or withdrawn for a period of one y</w:t>
      </w:r>
      <w:r>
        <w:rPr>
          <w:rFonts w:ascii="Times New Roman" w:eastAsia="Times New Roman" w:hAnsi="Times New Roman" w:cs="Times New Roman"/>
          <w:sz w:val="24"/>
          <w:szCs w:val="24"/>
        </w:rPr>
        <w:t>ear</w:t>
      </w:r>
    </w:p>
    <w:p w:rsidR="00B17804" w:rsidRDefault="004E3B22">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the final date for submission of the tender.</w:t>
      </w: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I/we here undersigned shall be the person/s responsible for operating and managing the</w:t>
      </w:r>
    </w:p>
    <w:p w:rsidR="00B17804" w:rsidRDefault="004E3B22">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services</w:t>
      </w:r>
      <w:proofErr w:type="gramEnd"/>
      <w:r>
        <w:rPr>
          <w:rFonts w:ascii="Times New Roman" w:eastAsia="Times New Roman" w:hAnsi="Times New Roman" w:cs="Times New Roman"/>
          <w:sz w:val="24"/>
          <w:szCs w:val="24"/>
        </w:rPr>
        <w:t xml:space="preserve"> on a day to day basis on the site.</w:t>
      </w: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I/We note that the Museum is bound to proceed with this invitation to</w:t>
      </w:r>
      <w:r>
        <w:rPr>
          <w:rFonts w:ascii="Times New Roman" w:eastAsia="Times New Roman" w:hAnsi="Times New Roman" w:cs="Times New Roman"/>
          <w:sz w:val="24"/>
          <w:szCs w:val="24"/>
        </w:rPr>
        <w:t xml:space="preserve"> tender and that it reserves the right to cancel or award only part of the contract without giving reasons. The Museum will incur no liability towards me/us should it do so.</w:t>
      </w: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I/We understand that the Museum - Cathedral is not bound to accept the lowest price or rates of any tender that may be received.</w:t>
      </w:r>
      <w:r>
        <w:rPr>
          <w:rFonts w:ascii="Times New Roman" w:eastAsia="Times New Roman" w:hAnsi="Times New Roman" w:cs="Times New Roman"/>
          <w:sz w:val="24"/>
          <w:szCs w:val="24"/>
        </w:rPr>
        <w:br/>
      </w: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Should my/our offer be accepted, the tender document, the tender form, attached</w:t>
      </w:r>
    </w:p>
    <w:p w:rsidR="00B17804" w:rsidRDefault="004E3B22">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agreement</w:t>
      </w:r>
      <w:proofErr w:type="gramEnd"/>
      <w:r>
        <w:rPr>
          <w:rFonts w:ascii="Times New Roman" w:eastAsia="Times New Roman" w:hAnsi="Times New Roman" w:cs="Times New Roman"/>
          <w:sz w:val="24"/>
          <w:szCs w:val="24"/>
        </w:rPr>
        <w:t xml:space="preserve">, the Museum - Cathedral’s Letter of </w:t>
      </w:r>
      <w:r>
        <w:rPr>
          <w:rFonts w:ascii="Times New Roman" w:eastAsia="Times New Roman" w:hAnsi="Times New Roman" w:cs="Times New Roman"/>
          <w:sz w:val="24"/>
          <w:szCs w:val="24"/>
        </w:rPr>
        <w:t>Acceptance, Letter of Commencement shall constitute a binding contract between the two parties.</w:t>
      </w: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Dated this __________________ day of ___________________ 2018</w:t>
      </w: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 in the capacity of________________________</w:t>
      </w: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Duly authorized to</w:t>
      </w:r>
      <w:r>
        <w:rPr>
          <w:rFonts w:ascii="Times New Roman" w:eastAsia="Times New Roman" w:hAnsi="Times New Roman" w:cs="Times New Roman"/>
          <w:sz w:val="24"/>
          <w:szCs w:val="24"/>
        </w:rPr>
        <w:t xml:space="preserve"> sign tenders for __________________________</w:t>
      </w: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B17804">
      <w:pPr>
        <w:rPr>
          <w:rFonts w:ascii="Times New Roman" w:eastAsia="Times New Roman" w:hAnsi="Times New Roman" w:cs="Times New Roman"/>
          <w:sz w:val="24"/>
          <w:szCs w:val="24"/>
        </w:rPr>
      </w:pPr>
    </w:p>
    <w:p w:rsidR="00B17804" w:rsidRDefault="004E3B22">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5181600" cy="8858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181600" cy="885825"/>
                    </a:xfrm>
                    <a:prstGeom prst="rect">
                      <a:avLst/>
                    </a:prstGeom>
                    <a:ln/>
                  </pic:spPr>
                </pic:pic>
              </a:graphicData>
            </a:graphic>
          </wp:inline>
        </w:drawing>
      </w:r>
    </w:p>
    <w:sectPr w:rsidR="00B17804">
      <w:footerReference w:type="default" r:id="rId10"/>
      <w:footerReference w:type="first" r:id="rId11"/>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B22" w:rsidRDefault="004E3B22">
      <w:pPr>
        <w:spacing w:line="240" w:lineRule="auto"/>
      </w:pPr>
      <w:r>
        <w:separator/>
      </w:r>
    </w:p>
  </w:endnote>
  <w:endnote w:type="continuationSeparator" w:id="0">
    <w:p w:rsidR="004E3B22" w:rsidRDefault="004E3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04" w:rsidRDefault="004E3B22">
    <w:pPr>
      <w:jc w:val="right"/>
    </w:pPr>
    <w:r>
      <w:fldChar w:fldCharType="begin"/>
    </w:r>
    <w:r>
      <w:instrText>PAGE</w:instrText>
    </w:r>
    <w:r w:rsidR="00A65520">
      <w:fldChar w:fldCharType="separate"/>
    </w:r>
    <w:r w:rsidR="000B3D9E">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04" w:rsidRDefault="00B178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B22" w:rsidRDefault="004E3B22">
      <w:pPr>
        <w:spacing w:line="240" w:lineRule="auto"/>
      </w:pPr>
      <w:r>
        <w:separator/>
      </w:r>
    </w:p>
  </w:footnote>
  <w:footnote w:type="continuationSeparator" w:id="0">
    <w:p w:rsidR="004E3B22" w:rsidRDefault="004E3B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1E07"/>
    <w:multiLevelType w:val="multilevel"/>
    <w:tmpl w:val="613A5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C73EC0"/>
    <w:multiLevelType w:val="multilevel"/>
    <w:tmpl w:val="1FD22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7721798"/>
    <w:multiLevelType w:val="multilevel"/>
    <w:tmpl w:val="89529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5A6FEE"/>
    <w:multiLevelType w:val="multilevel"/>
    <w:tmpl w:val="9FBA52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9744FE"/>
    <w:multiLevelType w:val="multilevel"/>
    <w:tmpl w:val="1DFA6A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CB12E4A"/>
    <w:multiLevelType w:val="multilevel"/>
    <w:tmpl w:val="FC8E9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04"/>
    <w:rsid w:val="000A6157"/>
    <w:rsid w:val="000B3D9E"/>
    <w:rsid w:val="004E3B22"/>
    <w:rsid w:val="009641ED"/>
    <w:rsid w:val="00A42F76"/>
    <w:rsid w:val="00A65520"/>
    <w:rsid w:val="00B17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B6067-A4B1-4ADE-825F-ABBF57AD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mariella</dc:creator>
  <cp:lastModifiedBy>mariella</cp:lastModifiedBy>
  <cp:revision>5</cp:revision>
  <dcterms:created xsi:type="dcterms:W3CDTF">2019-10-08T11:54:00Z</dcterms:created>
  <dcterms:modified xsi:type="dcterms:W3CDTF">2019-10-08T13:09:00Z</dcterms:modified>
</cp:coreProperties>
</file>